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6DAD2" w14:textId="77777777" w:rsidR="008A43D5" w:rsidRPr="00822303" w:rsidRDefault="008A43D5" w:rsidP="008A43D5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Commonwealth of </w:t>
      </w:r>
      <w:smartTag w:uri="urn:schemas-microsoft-com:office:smarttags" w:element="PlaceName">
        <w:r w:rsidRPr="00822303">
          <w:rPr>
            <w:rFonts w:ascii="Arial" w:hAnsi="Arial" w:cs="Arial"/>
            <w:b/>
            <w:color w:val="000000"/>
          </w:rPr>
          <w:t>Pennsylvania</w:t>
        </w:r>
      </w:smartTag>
      <w:r w:rsidRPr="00822303">
        <w:rPr>
          <w:rFonts w:ascii="Arial" w:hAnsi="Arial" w:cs="Arial"/>
          <w:b/>
          <w:color w:val="000000"/>
        </w:rPr>
        <w:t xml:space="preserve"> </w:t>
      </w:r>
    </w:p>
    <w:p w14:paraId="1C457778" w14:textId="77777777" w:rsidR="008A43D5" w:rsidRPr="00822303" w:rsidRDefault="008A43D5" w:rsidP="008A43D5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3004ED84" w14:textId="77777777" w:rsidR="008A43D5" w:rsidRPr="00822303" w:rsidRDefault="008A43D5" w:rsidP="008A43D5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In the Interest Of: </w:t>
      </w:r>
    </w:p>
    <w:p w14:paraId="4818C043" w14:textId="77777777" w:rsidR="008A43D5" w:rsidRPr="00822303" w:rsidRDefault="008A43D5" w:rsidP="008A43D5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15F2FA99" w14:textId="77777777" w:rsidR="00846EC7" w:rsidRDefault="00846EC7" w:rsidP="00846EC7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/>
          <w:sz w:val="20"/>
          <w:szCs w:val="20"/>
          <w:u w:val="single"/>
        </w:rPr>
      </w:pPr>
      <w:r w:rsidRPr="00800B6B">
        <w:rPr>
          <w:rFonts w:ascii="Arial" w:hAnsi="Arial"/>
          <w:sz w:val="20"/>
          <w:szCs w:val="2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800B6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Pr="00800B6B">
        <w:rPr>
          <w:rFonts w:ascii="Arial" w:hAnsi="Arial"/>
          <w:sz w:val="20"/>
          <w:szCs w:val="20"/>
          <w:u w:val="single"/>
        </w:rPr>
      </w:r>
      <w:r w:rsidRPr="00800B6B">
        <w:rPr>
          <w:rFonts w:ascii="Arial" w:hAnsi="Arial"/>
          <w:sz w:val="20"/>
          <w:szCs w:val="20"/>
          <w:u w:val="single"/>
        </w:rPr>
        <w:fldChar w:fldCharType="separate"/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sz w:val="20"/>
          <w:szCs w:val="20"/>
          <w:u w:val="single"/>
        </w:rPr>
        <w:fldChar w:fldCharType="end"/>
      </w:r>
    </w:p>
    <w:p w14:paraId="2584887D" w14:textId="77777777" w:rsidR="00846EC7" w:rsidRDefault="00846EC7" w:rsidP="00846EC7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6874F322" w14:textId="77777777" w:rsidR="00846EC7" w:rsidRPr="00915991" w:rsidRDefault="00846EC7" w:rsidP="00846EC7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Date of Birth </w:t>
      </w:r>
      <w:r w:rsidRPr="00800B6B">
        <w:rPr>
          <w:rFonts w:ascii="Arial" w:hAnsi="Arial"/>
          <w:sz w:val="20"/>
          <w:szCs w:val="20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800B6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Pr="00800B6B">
        <w:rPr>
          <w:rFonts w:ascii="Arial" w:hAnsi="Arial"/>
          <w:sz w:val="20"/>
          <w:szCs w:val="20"/>
          <w:u w:val="single"/>
        </w:rPr>
      </w:r>
      <w:r w:rsidRPr="00800B6B">
        <w:rPr>
          <w:rFonts w:ascii="Arial" w:hAnsi="Arial"/>
          <w:sz w:val="20"/>
          <w:szCs w:val="20"/>
          <w:u w:val="single"/>
        </w:rPr>
        <w:fldChar w:fldCharType="separate"/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noProof/>
          <w:sz w:val="20"/>
          <w:szCs w:val="20"/>
          <w:u w:val="single"/>
        </w:rPr>
        <w:t> </w:t>
      </w:r>
      <w:r w:rsidRPr="00800B6B">
        <w:rPr>
          <w:rFonts w:ascii="Arial" w:hAnsi="Arial"/>
          <w:sz w:val="20"/>
          <w:szCs w:val="20"/>
          <w:u w:val="single"/>
        </w:rPr>
        <w:fldChar w:fldCharType="end"/>
      </w:r>
    </w:p>
    <w:p w14:paraId="1A69E571" w14:textId="77777777" w:rsidR="008A43D5" w:rsidRPr="00822303" w:rsidRDefault="008A43D5" w:rsidP="008A43D5">
      <w:pPr>
        <w:framePr w:w="4536" w:h="2118" w:hRule="exact" w:wrap="auto" w:vAnchor="page" w:hAnchor="page" w:x="1469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6B93EB0D" w14:textId="77777777" w:rsidR="008A43D5" w:rsidRPr="009F5B43" w:rsidRDefault="008A43D5" w:rsidP="008A43D5">
      <w:pPr>
        <w:spacing w:line="276" w:lineRule="auto"/>
        <w:jc w:val="right"/>
        <w:rPr>
          <w:rFonts w:ascii="Arial" w:hAnsi="Arial" w:cs="Arial"/>
          <w:sz w:val="21"/>
          <w:szCs w:val="21"/>
        </w:rPr>
        <w:sectPr w:rsidR="008A43D5" w:rsidRPr="009F5B43" w:rsidSect="008A43D5">
          <w:footerReference w:type="default" r:id="rId11"/>
          <w:footerReference w:type="first" r:id="rId12"/>
          <w:type w:val="continuous"/>
          <w:pgSz w:w="12240" w:h="15840" w:code="1"/>
          <w:pgMar w:top="720" w:right="720" w:bottom="720" w:left="720" w:header="432" w:footer="432" w:gutter="0"/>
          <w:cols w:num="2" w:sep="1" w:space="720"/>
          <w:titlePg/>
          <w:docGrid w:linePitch="360"/>
        </w:sectPr>
      </w:pPr>
    </w:p>
    <w:p w14:paraId="24AD4B1C" w14:textId="77777777" w:rsidR="008A43D5" w:rsidRPr="00822303" w:rsidRDefault="008A43D5" w:rsidP="008A43D5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IN THE COURT OF COMMON PLEAS OF </w:t>
      </w:r>
      <w:bookmarkStart w:id="0" w:name="Text47"/>
      <w:r>
        <w:rPr>
          <w:rFonts w:ascii="Arial" w:hAnsi="Arial" w:cs="Arial"/>
          <w:b/>
          <w:color w:val="000000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b/>
          <w:color w:val="000000"/>
        </w:rPr>
        <w:instrText xml:space="preserve"> FORMTEXT </w:instrText>
      </w:r>
      <w:r>
        <w:rPr>
          <w:rFonts w:ascii="Arial" w:hAnsi="Arial" w:cs="Arial"/>
          <w:b/>
          <w:color w:val="000000"/>
        </w:rPr>
      </w:r>
      <w:r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noProof/>
          <w:color w:val="000000"/>
        </w:rPr>
        <w:t> </w:t>
      </w:r>
      <w:r>
        <w:rPr>
          <w:rFonts w:ascii="Arial" w:hAnsi="Arial" w:cs="Arial"/>
          <w:b/>
          <w:color w:val="000000"/>
        </w:rPr>
        <w:fldChar w:fldCharType="end"/>
      </w:r>
      <w:bookmarkEnd w:id="0"/>
      <w:r>
        <w:rPr>
          <w:rFonts w:ascii="Arial" w:hAnsi="Arial" w:cs="Arial"/>
          <w:b/>
          <w:color w:val="000000"/>
        </w:rPr>
        <w:t xml:space="preserve"> </w:t>
      </w:r>
      <w:r w:rsidRPr="00822303">
        <w:rPr>
          <w:rFonts w:ascii="Arial" w:hAnsi="Arial" w:cs="Arial"/>
          <w:b/>
          <w:color w:val="000000"/>
        </w:rPr>
        <w:t>COUNTY, PENNSYLVANIA</w:t>
      </w:r>
    </w:p>
    <w:p w14:paraId="27272E8A" w14:textId="77777777" w:rsidR="008A43D5" w:rsidRPr="00822303" w:rsidRDefault="008A43D5" w:rsidP="008A43D5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bookmarkStart w:id="1" w:name="Text48"/>
    <w:p w14:paraId="253134E8" w14:textId="77777777" w:rsidR="008A43D5" w:rsidRDefault="008A43D5" w:rsidP="008A43D5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fldChar w:fldCharType="begin">
          <w:ffData>
            <w:name w:val="Text48"/>
            <w:enabled/>
            <w:calcOnExit w:val="0"/>
            <w:textInput>
              <w:default w:val="JUVENILE DIVISION"/>
            </w:textInput>
          </w:ffData>
        </w:fldChar>
      </w:r>
      <w:r>
        <w:rPr>
          <w:rFonts w:ascii="Arial" w:hAnsi="Arial" w:cs="Arial"/>
          <w:b/>
          <w:color w:val="000000"/>
        </w:rPr>
        <w:instrText xml:space="preserve"> FORMTEXT </w:instrText>
      </w:r>
      <w:r>
        <w:rPr>
          <w:rFonts w:ascii="Arial" w:hAnsi="Arial" w:cs="Arial"/>
          <w:b/>
          <w:color w:val="000000"/>
        </w:rPr>
      </w:r>
      <w:r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noProof/>
          <w:color w:val="000000"/>
        </w:rPr>
        <w:t>JUVENILE DIVISION</w:t>
      </w:r>
      <w:r>
        <w:rPr>
          <w:rFonts w:ascii="Arial" w:hAnsi="Arial" w:cs="Arial"/>
          <w:b/>
          <w:color w:val="000000"/>
        </w:rPr>
        <w:fldChar w:fldCharType="end"/>
      </w:r>
      <w:bookmarkEnd w:id="1"/>
    </w:p>
    <w:p w14:paraId="6BC77AC6" w14:textId="77777777" w:rsidR="008A43D5" w:rsidRPr="00822303" w:rsidRDefault="008A43D5" w:rsidP="008A43D5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EBDFD9B" w14:textId="28F3ACE0" w:rsidR="008A43D5" w:rsidRPr="001E2A8F" w:rsidRDefault="008A43D5" w:rsidP="008A43D5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</w:rPr>
      </w:pPr>
      <w:r w:rsidRPr="004E7667">
        <w:rPr>
          <w:rFonts w:ascii="Arial" w:hAnsi="Arial" w:cs="Arial"/>
          <w:b/>
          <w:color w:val="000000"/>
        </w:rPr>
        <w:t xml:space="preserve">DOCKET NO: </w:t>
      </w:r>
      <w:r>
        <w:rPr>
          <w:rFonts w:ascii="Arial" w:hAnsi="Arial" w:cs="Arial"/>
          <w:b/>
          <w:color w:val="000000"/>
        </w:rPr>
        <w:t xml:space="preserve"> </w:t>
      </w:r>
      <w:r w:rsidR="00846EC7" w:rsidRPr="000505E7">
        <w:rPr>
          <w:rFonts w:ascii="Arial" w:hAnsi="Arial" w:cs="Arial"/>
          <w:color w:val="000000"/>
          <w:sz w:val="21"/>
          <w:szCs w:val="21"/>
          <w:u w:val="single"/>
        </w:rPr>
        <w:t>CP-</w:t>
      </w:r>
      <w:r w:rsidR="00846EC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55"/>
            <w:enabled/>
            <w:calcOnExit w:val="0"/>
            <w:textInput>
              <w:maxLength w:val="2"/>
            </w:textInput>
          </w:ffData>
        </w:fldChar>
      </w:r>
      <w:bookmarkStart w:id="2" w:name="Text55"/>
      <w:r w:rsidR="00846EC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="00846EC7">
        <w:rPr>
          <w:rFonts w:ascii="Arial" w:hAnsi="Arial" w:cs="Arial"/>
          <w:color w:val="000000"/>
          <w:sz w:val="21"/>
          <w:szCs w:val="21"/>
          <w:u w:val="single"/>
        </w:rPr>
      </w:r>
      <w:r w:rsidR="00846EC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="00846EC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46EC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46EC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2"/>
      <w:r w:rsidR="00846EC7"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r w:rsidR="00846EC7">
        <w:rPr>
          <w:rFonts w:ascii="Arial" w:hAnsi="Arial" w:cs="Arial"/>
          <w:color w:val="000000"/>
          <w:sz w:val="21"/>
          <w:szCs w:val="21"/>
          <w:u w:val="single"/>
        </w:rPr>
        <w:t>JV</w:t>
      </w:r>
      <w:r w:rsidR="00846EC7"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bookmarkStart w:id="3" w:name="Text37"/>
      <w:r w:rsidR="00846EC7"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7"/>
            <w:enabled/>
            <w:calcOnExit w:val="0"/>
            <w:textInput>
              <w:maxLength w:val="7"/>
            </w:textInput>
          </w:ffData>
        </w:fldChar>
      </w:r>
      <w:r w:rsidR="00846EC7"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="00846EC7"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="00846EC7"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="00846EC7"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46EC7"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46EC7"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46EC7"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46EC7"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46EC7"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3"/>
      <w:r w:rsidR="00846EC7"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bookmarkStart w:id="4" w:name="Text38"/>
      <w:r w:rsidR="00846EC7"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8"/>
            <w:enabled/>
            <w:calcOnExit w:val="0"/>
            <w:textInput>
              <w:maxLength w:val="4"/>
            </w:textInput>
          </w:ffData>
        </w:fldChar>
      </w:r>
      <w:r w:rsidR="00846EC7"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="00846EC7"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="00846EC7"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="00846EC7"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46EC7"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46EC7"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46EC7"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46EC7"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4"/>
    </w:p>
    <w:p w14:paraId="39B710EE" w14:textId="77777777" w:rsidR="008A43D5" w:rsidRDefault="008A43D5" w:rsidP="008A43D5">
      <w:pPr>
        <w:framePr w:w="4694" w:h="2377" w:hRule="exact" w:wrap="around" w:vAnchor="page" w:hAnchor="page" w:x="6250" w:y="95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</w:rPr>
      </w:pPr>
      <w:r>
        <w:rPr>
          <w:rFonts w:ascii="Arial" w:hAnsi="Arial" w:cs="Arial"/>
          <w:b/>
          <w:color w:val="000000"/>
          <w:sz w:val="21"/>
        </w:rPr>
        <w:tab/>
      </w:r>
    </w:p>
    <w:p w14:paraId="3F114A56" w14:textId="77777777" w:rsidR="008A43D5" w:rsidRPr="009F5B43" w:rsidRDefault="008A43D5" w:rsidP="008A43D5">
      <w:pPr>
        <w:spacing w:line="276" w:lineRule="auto"/>
        <w:rPr>
          <w:rFonts w:ascii="Arial" w:hAnsi="Arial" w:cs="Arial"/>
          <w:sz w:val="21"/>
          <w:szCs w:val="21"/>
        </w:rPr>
      </w:pPr>
    </w:p>
    <w:p w14:paraId="3AE2B06A" w14:textId="77777777" w:rsidR="00401C85" w:rsidRDefault="00401C85" w:rsidP="008A43D5">
      <w:pPr>
        <w:spacing w:line="276" w:lineRule="auto"/>
        <w:jc w:val="center"/>
        <w:rPr>
          <w:rFonts w:ascii="Arial" w:hAnsi="Arial" w:cs="Arial"/>
          <w:b/>
          <w:sz w:val="24"/>
          <w:szCs w:val="21"/>
        </w:rPr>
      </w:pPr>
    </w:p>
    <w:p w14:paraId="4B3EC017" w14:textId="77777777" w:rsidR="00401C85" w:rsidRDefault="00401C85" w:rsidP="008A43D5">
      <w:pPr>
        <w:spacing w:line="276" w:lineRule="auto"/>
        <w:jc w:val="center"/>
        <w:rPr>
          <w:rFonts w:ascii="Arial" w:hAnsi="Arial" w:cs="Arial"/>
          <w:b/>
          <w:sz w:val="24"/>
          <w:szCs w:val="21"/>
        </w:rPr>
      </w:pPr>
    </w:p>
    <w:p w14:paraId="3896FDA0" w14:textId="77777777" w:rsidR="00401C85" w:rsidRDefault="00401C85" w:rsidP="008A43D5">
      <w:pPr>
        <w:spacing w:line="276" w:lineRule="auto"/>
        <w:jc w:val="center"/>
        <w:rPr>
          <w:rFonts w:ascii="Arial" w:hAnsi="Arial" w:cs="Arial"/>
          <w:b/>
          <w:sz w:val="24"/>
          <w:szCs w:val="21"/>
        </w:rPr>
      </w:pPr>
    </w:p>
    <w:p w14:paraId="7665441B" w14:textId="77777777" w:rsidR="00401C85" w:rsidRDefault="00401C85" w:rsidP="008A43D5">
      <w:pPr>
        <w:spacing w:line="276" w:lineRule="auto"/>
        <w:jc w:val="center"/>
        <w:rPr>
          <w:rFonts w:ascii="Arial" w:hAnsi="Arial" w:cs="Arial"/>
          <w:b/>
          <w:sz w:val="24"/>
          <w:szCs w:val="21"/>
        </w:rPr>
      </w:pPr>
    </w:p>
    <w:p w14:paraId="7EF83D56" w14:textId="77777777" w:rsidR="00401C85" w:rsidRDefault="00401C85" w:rsidP="008A43D5">
      <w:pPr>
        <w:spacing w:line="276" w:lineRule="auto"/>
        <w:jc w:val="center"/>
        <w:rPr>
          <w:rFonts w:ascii="Arial" w:hAnsi="Arial" w:cs="Arial"/>
          <w:b/>
          <w:sz w:val="24"/>
          <w:szCs w:val="21"/>
        </w:rPr>
      </w:pPr>
    </w:p>
    <w:p w14:paraId="755ED327" w14:textId="77777777" w:rsidR="00401C85" w:rsidRDefault="00401C85" w:rsidP="008A43D5">
      <w:pPr>
        <w:spacing w:line="276" w:lineRule="auto"/>
        <w:jc w:val="center"/>
        <w:rPr>
          <w:rFonts w:ascii="Arial" w:hAnsi="Arial" w:cs="Arial"/>
          <w:b/>
          <w:sz w:val="24"/>
          <w:szCs w:val="21"/>
        </w:rPr>
      </w:pPr>
    </w:p>
    <w:p w14:paraId="46AA6439" w14:textId="77777777" w:rsidR="00401C85" w:rsidRDefault="00401C85" w:rsidP="008A43D5">
      <w:pPr>
        <w:spacing w:line="276" w:lineRule="auto"/>
        <w:jc w:val="center"/>
        <w:rPr>
          <w:rFonts w:ascii="Arial" w:hAnsi="Arial" w:cs="Arial"/>
          <w:b/>
          <w:sz w:val="24"/>
          <w:szCs w:val="21"/>
        </w:rPr>
      </w:pPr>
    </w:p>
    <w:p w14:paraId="155D90D9" w14:textId="6AB1EBA7" w:rsidR="008A43D5" w:rsidRPr="00F71CB2" w:rsidRDefault="00944C80" w:rsidP="008A43D5">
      <w:pPr>
        <w:spacing w:line="276" w:lineRule="auto"/>
        <w:jc w:val="center"/>
        <w:rPr>
          <w:rFonts w:ascii="Arial" w:hAnsi="Arial" w:cs="Arial"/>
          <w:b/>
          <w:sz w:val="24"/>
          <w:szCs w:val="21"/>
        </w:rPr>
      </w:pPr>
      <w:r w:rsidRPr="00F71CB2">
        <w:rPr>
          <w:rFonts w:ascii="Arial" w:hAnsi="Arial" w:cs="Arial"/>
          <w:b/>
          <w:sz w:val="24"/>
          <w:szCs w:val="21"/>
        </w:rPr>
        <w:t>ORDER REGARDING REQUEST FOR TRANSFER TO CRIMINAL PROCEEDINGS</w:t>
      </w:r>
    </w:p>
    <w:p w14:paraId="418A92DF" w14:textId="77777777" w:rsidR="008A43D5" w:rsidRDefault="008A43D5" w:rsidP="008A43D5">
      <w:pPr>
        <w:tabs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60" w:after="60"/>
        <w:ind w:left="965" w:hanging="965"/>
        <w:rPr>
          <w:rFonts w:ascii="Arial" w:hAnsi="Arial"/>
          <w:b/>
          <w:sz w:val="20"/>
          <w:szCs w:val="20"/>
        </w:rPr>
      </w:pPr>
      <w:r w:rsidRPr="00FC58F5">
        <w:rPr>
          <w:rFonts w:ascii="Arial" w:hAnsi="Arial"/>
          <w:b/>
          <w:sz w:val="20"/>
          <w:szCs w:val="20"/>
        </w:rPr>
        <w:t>PERSONS APPEARING AT TH</w:t>
      </w:r>
      <w:r>
        <w:rPr>
          <w:rFonts w:ascii="Arial" w:hAnsi="Arial"/>
          <w:b/>
          <w:sz w:val="20"/>
          <w:szCs w:val="20"/>
        </w:rPr>
        <w:t>IS</w:t>
      </w:r>
      <w:r w:rsidRPr="00FC58F5">
        <w:rPr>
          <w:rFonts w:ascii="Arial" w:hAnsi="Arial"/>
          <w:b/>
          <w:sz w:val="20"/>
          <w:szCs w:val="20"/>
        </w:rPr>
        <w:t xml:space="preserve"> HEARING:</w:t>
      </w:r>
    </w:p>
    <w:tbl>
      <w:tblPr>
        <w:tblpPr w:leftFromText="180" w:rightFromText="180" w:vertAnchor="text" w:horzAnchor="margin" w:tblpY="162"/>
        <w:tblW w:w="10685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50"/>
        <w:gridCol w:w="3215"/>
        <w:gridCol w:w="2700"/>
        <w:gridCol w:w="25"/>
        <w:gridCol w:w="2405"/>
        <w:gridCol w:w="90"/>
      </w:tblGrid>
      <w:tr w:rsidR="008A43D5" w:rsidRPr="008F33F3" w14:paraId="5D666A48" w14:textId="77777777" w:rsidTr="0049067F">
        <w:trPr>
          <w:gridAfter w:val="1"/>
          <w:wAfter w:w="90" w:type="dxa"/>
        </w:trPr>
        <w:tc>
          <w:tcPr>
            <w:tcW w:w="2250" w:type="dxa"/>
            <w:shd w:val="clear" w:color="auto" w:fill="FFFFFF"/>
          </w:tcPr>
          <w:p w14:paraId="7C315E22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Juvenile</w:t>
            </w:r>
          </w:p>
          <w:p w14:paraId="0CF5387D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18"/>
                <w:szCs w:val="18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____________________</w:t>
            </w:r>
          </w:p>
        </w:tc>
        <w:tc>
          <w:tcPr>
            <w:tcW w:w="3215" w:type="dxa"/>
            <w:shd w:val="clear" w:color="auto" w:fill="FFFFFF"/>
          </w:tcPr>
          <w:p w14:paraId="3684C9BC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Attorney for Juvenile</w:t>
            </w:r>
          </w:p>
          <w:p w14:paraId="1F3BFF3A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_______________________</w:t>
            </w:r>
          </w:p>
        </w:tc>
        <w:tc>
          <w:tcPr>
            <w:tcW w:w="2700" w:type="dxa"/>
            <w:shd w:val="clear" w:color="auto" w:fill="FFFFFF"/>
          </w:tcPr>
          <w:p w14:paraId="5BBB03F3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Guardian</w:t>
            </w:r>
          </w:p>
          <w:p w14:paraId="30935DBD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_______________________</w:t>
            </w:r>
          </w:p>
        </w:tc>
        <w:tc>
          <w:tcPr>
            <w:tcW w:w="2430" w:type="dxa"/>
            <w:gridSpan w:val="2"/>
            <w:shd w:val="clear" w:color="auto" w:fill="FFFFFF"/>
          </w:tcPr>
          <w:p w14:paraId="207FFB0C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Guardian</w:t>
            </w:r>
          </w:p>
          <w:p w14:paraId="68CEB799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</w:t>
            </w:r>
            <w:r>
              <w:rPr>
                <w:rFonts w:ascii="Arial" w:hAnsi="Arial"/>
                <w:sz w:val="18"/>
                <w:szCs w:val="18"/>
              </w:rPr>
              <w:t>_________</w:t>
            </w:r>
          </w:p>
        </w:tc>
      </w:tr>
      <w:tr w:rsidR="008A43D5" w:rsidRPr="008F33F3" w14:paraId="400216A9" w14:textId="77777777" w:rsidTr="0049067F">
        <w:tc>
          <w:tcPr>
            <w:tcW w:w="2250" w:type="dxa"/>
            <w:shd w:val="clear" w:color="auto" w:fill="FFFFFF"/>
          </w:tcPr>
          <w:p w14:paraId="3D08361B" w14:textId="6CC2EB29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 w:rsidR="00262AD7">
              <w:rPr>
                <w:rFonts w:ascii="Arial" w:hAnsi="Arial"/>
                <w:sz w:val="20"/>
                <w:szCs w:val="20"/>
              </w:rPr>
              <w:t xml:space="preserve">Police </w:t>
            </w:r>
            <w:r>
              <w:rPr>
                <w:rFonts w:ascii="Arial" w:hAnsi="Arial"/>
                <w:sz w:val="20"/>
                <w:szCs w:val="20"/>
              </w:rPr>
              <w:t>Officer</w:t>
            </w:r>
          </w:p>
          <w:p w14:paraId="7F107D80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____________________</w:t>
            </w:r>
          </w:p>
        </w:tc>
        <w:tc>
          <w:tcPr>
            <w:tcW w:w="3215" w:type="dxa"/>
            <w:shd w:val="clear" w:color="auto" w:fill="FFFFFF"/>
          </w:tcPr>
          <w:p w14:paraId="36AB9395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Attorney for Commonwealth </w:t>
            </w:r>
            <w:r w:rsidRPr="008F33F3">
              <w:rPr>
                <w:rFonts w:ascii="Arial" w:hAnsi="Arial"/>
                <w:sz w:val="18"/>
                <w:szCs w:val="18"/>
              </w:rPr>
              <w:t>____________________</w:t>
            </w:r>
            <w:r>
              <w:rPr>
                <w:rFonts w:ascii="Arial" w:hAnsi="Arial"/>
                <w:sz w:val="18"/>
                <w:szCs w:val="18"/>
              </w:rPr>
              <w:t>____</w:t>
            </w:r>
            <w:r w:rsidRPr="008F33F3">
              <w:rPr>
                <w:rFonts w:ascii="Arial" w:hAnsi="Arial"/>
                <w:sz w:val="18"/>
                <w:szCs w:val="18"/>
              </w:rPr>
              <w:t>___</w:t>
            </w:r>
          </w:p>
        </w:tc>
        <w:tc>
          <w:tcPr>
            <w:tcW w:w="2725" w:type="dxa"/>
            <w:gridSpan w:val="2"/>
            <w:shd w:val="clear" w:color="auto" w:fill="FFFFFF"/>
          </w:tcPr>
          <w:p w14:paraId="6F498D2C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Probation Officer</w:t>
            </w:r>
          </w:p>
          <w:p w14:paraId="73B9CD36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_________________________</w:t>
            </w:r>
          </w:p>
        </w:tc>
        <w:tc>
          <w:tcPr>
            <w:tcW w:w="2495" w:type="dxa"/>
            <w:gridSpan w:val="2"/>
            <w:shd w:val="clear" w:color="auto" w:fill="FFFFFF"/>
          </w:tcPr>
          <w:p w14:paraId="3A0296F7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Caseworker</w:t>
            </w:r>
          </w:p>
          <w:p w14:paraId="10664F6F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</w:t>
            </w:r>
            <w:r>
              <w:rPr>
                <w:rFonts w:ascii="Arial" w:hAnsi="Arial"/>
                <w:sz w:val="18"/>
                <w:szCs w:val="18"/>
              </w:rPr>
              <w:t>___</w:t>
            </w:r>
          </w:p>
        </w:tc>
      </w:tr>
      <w:tr w:rsidR="008A43D5" w:rsidRPr="008F33F3" w14:paraId="2DBEFC99" w14:textId="77777777" w:rsidTr="0049067F">
        <w:tc>
          <w:tcPr>
            <w:tcW w:w="2250" w:type="dxa"/>
            <w:shd w:val="clear" w:color="auto" w:fill="FFFFFF"/>
          </w:tcPr>
          <w:p w14:paraId="2B2C3A39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Victim</w:t>
            </w:r>
          </w:p>
          <w:p w14:paraId="5AC2549A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____________________</w:t>
            </w:r>
          </w:p>
        </w:tc>
        <w:tc>
          <w:tcPr>
            <w:tcW w:w="3215" w:type="dxa"/>
            <w:shd w:val="clear" w:color="auto" w:fill="FFFFFF"/>
          </w:tcPr>
          <w:p w14:paraId="6C34851D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Attorney for Victim</w:t>
            </w:r>
          </w:p>
          <w:p w14:paraId="35E39C54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_______________________</w:t>
            </w:r>
          </w:p>
        </w:tc>
        <w:tc>
          <w:tcPr>
            <w:tcW w:w="2725" w:type="dxa"/>
            <w:gridSpan w:val="2"/>
            <w:shd w:val="clear" w:color="auto" w:fill="FFFFFF"/>
          </w:tcPr>
          <w:p w14:paraId="77F1007A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Victim Advocate</w:t>
            </w:r>
          </w:p>
          <w:p w14:paraId="73AC50D6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_________________________</w:t>
            </w:r>
          </w:p>
        </w:tc>
        <w:tc>
          <w:tcPr>
            <w:tcW w:w="2495" w:type="dxa"/>
            <w:gridSpan w:val="2"/>
            <w:shd w:val="clear" w:color="auto" w:fill="FFFFFF"/>
          </w:tcPr>
          <w:p w14:paraId="34A61FFF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Witness</w:t>
            </w:r>
          </w:p>
          <w:p w14:paraId="64265605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r w:rsidRPr="008F33F3">
              <w:rPr>
                <w:rFonts w:ascii="Arial" w:hAnsi="Arial"/>
                <w:sz w:val="18"/>
                <w:szCs w:val="18"/>
              </w:rPr>
              <w:t>___________________</w:t>
            </w:r>
            <w:r>
              <w:rPr>
                <w:rFonts w:ascii="Arial" w:hAnsi="Arial"/>
                <w:sz w:val="18"/>
                <w:szCs w:val="18"/>
              </w:rPr>
              <w:t>___</w:t>
            </w:r>
          </w:p>
        </w:tc>
      </w:tr>
      <w:tr w:rsidR="008A43D5" w:rsidRPr="008F33F3" w14:paraId="4CD125D8" w14:textId="77777777" w:rsidTr="0049067F">
        <w:tc>
          <w:tcPr>
            <w:tcW w:w="5465" w:type="dxa"/>
            <w:gridSpan w:val="2"/>
            <w:shd w:val="clear" w:color="auto" w:fill="FFFFFF"/>
          </w:tcPr>
          <w:p w14:paraId="12ED39F3" w14:textId="77777777" w:rsidR="008A43D5" w:rsidRPr="008F33F3" w:rsidRDefault="008A43D5" w:rsidP="0049067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33F3">
              <w:rPr>
                <w:rFonts w:ascii="Arial" w:hAnsi="Arial"/>
                <w:sz w:val="20"/>
                <w:szCs w:val="20"/>
              </w:rPr>
              <w:sym w:font="Wingdings" w:char="F071"/>
            </w:r>
            <w:r w:rsidRPr="008F33F3">
              <w:rPr>
                <w:rFonts w:ascii="Arial" w:hAnsi="Arial"/>
                <w:sz w:val="20"/>
                <w:szCs w:val="20"/>
              </w:rPr>
              <w:t xml:space="preserve"> Other </w:t>
            </w:r>
            <w:r w:rsidRPr="008F33F3">
              <w:rPr>
                <w:rFonts w:ascii="Arial" w:hAnsi="Arial"/>
                <w:sz w:val="18"/>
                <w:szCs w:val="18"/>
              </w:rPr>
              <w:t>_____________________________________</w:t>
            </w:r>
          </w:p>
        </w:tc>
        <w:tc>
          <w:tcPr>
            <w:tcW w:w="5220" w:type="dxa"/>
            <w:gridSpan w:val="4"/>
            <w:shd w:val="clear" w:color="auto" w:fill="FFFFFF"/>
          </w:tcPr>
          <w:p w14:paraId="31D4D3E1" w14:textId="77777777" w:rsidR="008A43D5" w:rsidRPr="008F33F3" w:rsidRDefault="008A43D5" w:rsidP="0049067F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EA5B7C6" w14:textId="77777777" w:rsidR="008A43D5" w:rsidRPr="008A43D5" w:rsidRDefault="008A43D5" w:rsidP="008A43D5">
      <w:pPr>
        <w:rPr>
          <w:rFonts w:ascii="Arial" w:hAnsi="Arial" w:cs="Arial"/>
          <w:b/>
          <w:sz w:val="21"/>
          <w:szCs w:val="21"/>
        </w:rPr>
      </w:pPr>
    </w:p>
    <w:p w14:paraId="0687D46A" w14:textId="77777777" w:rsidR="008A43D5" w:rsidRPr="008A43D5" w:rsidRDefault="008A43D5" w:rsidP="008A43D5">
      <w:pPr>
        <w:rPr>
          <w:rFonts w:ascii="Arial" w:hAnsi="Arial" w:cs="Arial"/>
          <w:sz w:val="21"/>
          <w:szCs w:val="21"/>
        </w:rPr>
      </w:pPr>
    </w:p>
    <w:p w14:paraId="23ECA3CD" w14:textId="5E9D3729" w:rsidR="008A43D5" w:rsidRPr="008A43D5" w:rsidRDefault="008A43D5" w:rsidP="008A43D5">
      <w:pPr>
        <w:rPr>
          <w:rFonts w:ascii="Arial" w:hAnsi="Arial" w:cs="Arial"/>
          <w:sz w:val="21"/>
          <w:szCs w:val="21"/>
        </w:rPr>
      </w:pPr>
      <w:r w:rsidRPr="008A43D5">
        <w:rPr>
          <w:rFonts w:ascii="Arial" w:hAnsi="Arial" w:cs="Arial"/>
          <w:sz w:val="21"/>
          <w:szCs w:val="21"/>
        </w:rPr>
        <w:t xml:space="preserve">AND NOW, this _____ day of ____________________, _____ after conducting a </w:t>
      </w:r>
      <w:r w:rsidR="00262AD7" w:rsidRPr="00262AD7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 w:rsidR="00262AD7" w:rsidRPr="00262AD7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262AD7" w:rsidRPr="00262AD7">
        <w:rPr>
          <w:rFonts w:ascii="Arial" w:hAnsi="Arial" w:cs="Arial"/>
          <w:color w:val="000000"/>
          <w:sz w:val="21"/>
          <w:szCs w:val="21"/>
        </w:rPr>
      </w:r>
      <w:r w:rsidR="00262AD7" w:rsidRPr="00262AD7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262AD7" w:rsidRPr="00262AD7">
        <w:rPr>
          <w:rFonts w:ascii="Arial" w:hAnsi="Arial" w:cs="Arial"/>
          <w:noProof/>
          <w:color w:val="000000"/>
          <w:sz w:val="21"/>
          <w:szCs w:val="21"/>
        </w:rPr>
        <w:t>____________</w:t>
      </w:r>
      <w:r w:rsidR="00262AD7" w:rsidRPr="00262AD7">
        <w:rPr>
          <w:rFonts w:ascii="Arial" w:hAnsi="Arial" w:cs="Arial"/>
          <w:color w:val="000000"/>
          <w:sz w:val="21"/>
          <w:szCs w:val="21"/>
        </w:rPr>
        <w:fldChar w:fldCharType="end"/>
      </w:r>
      <w:r w:rsidRPr="008A43D5">
        <w:rPr>
          <w:rFonts w:ascii="Arial" w:hAnsi="Arial" w:cs="Arial"/>
          <w:sz w:val="21"/>
          <w:szCs w:val="21"/>
        </w:rPr>
        <w:t xml:space="preserve"> hearing, the Court finds:</w:t>
      </w:r>
    </w:p>
    <w:p w14:paraId="0CC709E9" w14:textId="77777777" w:rsidR="008A43D5" w:rsidRPr="008A43D5" w:rsidRDefault="008A43D5" w:rsidP="0054436E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66FA2304" w14:textId="77777777" w:rsidR="009945AC" w:rsidRPr="008A43D5" w:rsidRDefault="00EE7BE7" w:rsidP="0054436E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8A43D5">
        <w:rPr>
          <w:rFonts w:ascii="Arial" w:hAnsi="Arial" w:cs="Arial"/>
          <w:b/>
          <w:sz w:val="21"/>
          <w:szCs w:val="21"/>
        </w:rPr>
        <w:t>FINDINGS</w:t>
      </w:r>
    </w:p>
    <w:p w14:paraId="66FA2305" w14:textId="231813F2" w:rsidR="000C55F2" w:rsidRPr="008A43D5" w:rsidRDefault="00944C80" w:rsidP="0054436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AGE OF THE JUVENILE AT THE TIME OF THE OFFENSE</w:t>
      </w:r>
    </w:p>
    <w:p w14:paraId="2A4CEF73" w14:textId="49756D91" w:rsidR="008A43D5" w:rsidRDefault="008A43D5" w:rsidP="0079763C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 w:rsidRPr="009F5B43">
        <w:rPr>
          <w:rFonts w:ascii="Arial" w:hAnsi="Arial" w:cs="Arial"/>
          <w:sz w:val="21"/>
          <w:szCs w:val="21"/>
        </w:rPr>
        <w:t>(a)</w:t>
      </w:r>
      <w:r w:rsidRPr="009F5B43">
        <w:rPr>
          <w:rFonts w:ascii="Arial" w:hAnsi="Arial" w:cs="Arial"/>
          <w:sz w:val="21"/>
          <w:szCs w:val="21"/>
        </w:rPr>
        <w:tab/>
      </w:r>
      <w:r w:rsidR="00944C80">
        <w:rPr>
          <w:rFonts w:ascii="Arial" w:hAnsi="Arial" w:cs="Arial"/>
          <w:sz w:val="21"/>
          <w:szCs w:val="21"/>
        </w:rPr>
        <w:t>The Juvenile was fourteen years of age or older at the time of the alleged delinquent act.</w:t>
      </w:r>
    </w:p>
    <w:p w14:paraId="5A27F1D5" w14:textId="38F930D0" w:rsidR="00944C80" w:rsidRPr="009F5B43" w:rsidRDefault="00944C80" w:rsidP="0079763C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 The Juvenile was not fourteen years of age or older at the time of the alleged delinquent act.</w:t>
      </w:r>
    </w:p>
    <w:p w14:paraId="5190FFE3" w14:textId="77777777" w:rsidR="00E12D83" w:rsidRPr="008A43D5" w:rsidRDefault="00E12D83" w:rsidP="0054436E">
      <w:pPr>
        <w:spacing w:line="276" w:lineRule="auto"/>
        <w:ind w:left="360"/>
        <w:rPr>
          <w:rFonts w:ascii="Arial" w:hAnsi="Arial" w:cs="Arial"/>
          <w:sz w:val="21"/>
          <w:szCs w:val="21"/>
        </w:rPr>
      </w:pPr>
    </w:p>
    <w:p w14:paraId="66FA230A" w14:textId="3CA8C12B" w:rsidR="00F06635" w:rsidRPr="008A43D5" w:rsidRDefault="0069115A" w:rsidP="0054436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WHETHER ALL PARTIES WERE SERVED AND NOTIFIED</w:t>
      </w:r>
    </w:p>
    <w:p w14:paraId="66FA230B" w14:textId="39881070" w:rsidR="000C181B" w:rsidRPr="008A43D5" w:rsidRDefault="0054436E" w:rsidP="0054436E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 w:rsidRPr="008A43D5">
        <w:rPr>
          <w:rFonts w:ascii="Arial" w:hAnsi="Arial" w:cs="Arial"/>
          <w:sz w:val="21"/>
          <w:szCs w:val="21"/>
        </w:rPr>
        <w:t>(a)</w:t>
      </w:r>
      <w:r w:rsidRPr="008A43D5">
        <w:rPr>
          <w:rFonts w:ascii="Arial" w:hAnsi="Arial" w:cs="Arial"/>
          <w:sz w:val="21"/>
          <w:szCs w:val="21"/>
        </w:rPr>
        <w:tab/>
      </w:r>
      <w:r w:rsidR="00944C80">
        <w:rPr>
          <w:rFonts w:ascii="Arial" w:hAnsi="Arial" w:cs="Arial"/>
          <w:sz w:val="21"/>
          <w:szCs w:val="21"/>
        </w:rPr>
        <w:t xml:space="preserve">The Request for Transfer to Criminal Proceedings </w:t>
      </w:r>
      <w:r w:rsidR="0069115A">
        <w:rPr>
          <w:rFonts w:ascii="Arial" w:hAnsi="Arial" w:cs="Arial"/>
          <w:sz w:val="21"/>
          <w:szCs w:val="21"/>
        </w:rPr>
        <w:sym w:font="Wingdings" w:char="F0A8"/>
      </w:r>
      <w:r w:rsidR="0069115A">
        <w:rPr>
          <w:rFonts w:ascii="Arial" w:hAnsi="Arial" w:cs="Arial"/>
          <w:sz w:val="21"/>
          <w:szCs w:val="21"/>
        </w:rPr>
        <w:t xml:space="preserve"> </w:t>
      </w:r>
      <w:r w:rsidR="00944C80">
        <w:rPr>
          <w:rFonts w:ascii="Arial" w:hAnsi="Arial" w:cs="Arial"/>
          <w:sz w:val="21"/>
          <w:szCs w:val="21"/>
        </w:rPr>
        <w:t xml:space="preserve">was </w:t>
      </w:r>
      <w:r w:rsidR="0069115A">
        <w:rPr>
          <w:rFonts w:ascii="Arial" w:hAnsi="Arial" w:cs="Arial"/>
          <w:sz w:val="21"/>
          <w:szCs w:val="21"/>
        </w:rPr>
        <w:sym w:font="Wingdings" w:char="F0A8"/>
      </w:r>
      <w:r w:rsidR="0069115A">
        <w:rPr>
          <w:rFonts w:ascii="Arial" w:hAnsi="Arial" w:cs="Arial"/>
          <w:sz w:val="21"/>
          <w:szCs w:val="21"/>
        </w:rPr>
        <w:t xml:space="preserve"> was not </w:t>
      </w:r>
      <w:r w:rsidR="00944C80">
        <w:rPr>
          <w:rFonts w:ascii="Arial" w:hAnsi="Arial" w:cs="Arial"/>
          <w:sz w:val="21"/>
          <w:szCs w:val="21"/>
        </w:rPr>
        <w:t>served on the appropriate part</w:t>
      </w:r>
      <w:r w:rsidR="0069115A">
        <w:rPr>
          <w:rFonts w:ascii="Arial" w:hAnsi="Arial" w:cs="Arial"/>
          <w:sz w:val="21"/>
          <w:szCs w:val="21"/>
        </w:rPr>
        <w:t>ies pursuant to Pa.R.J.C.P. 390.</w:t>
      </w:r>
    </w:p>
    <w:p w14:paraId="66FA230D" w14:textId="4042AAA0" w:rsidR="000C181B" w:rsidRDefault="00944C80" w:rsidP="0069115A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 w:rsidRPr="008A43D5">
        <w:rPr>
          <w:rFonts w:ascii="Arial" w:hAnsi="Arial" w:cs="Arial"/>
          <w:sz w:val="21"/>
          <w:szCs w:val="21"/>
        </w:rPr>
        <w:t>(</w:t>
      </w:r>
      <w:r w:rsidRPr="00944C80">
        <w:rPr>
          <w:rFonts w:ascii="Arial" w:hAnsi="Arial" w:cs="Arial"/>
          <w:sz w:val="21"/>
          <w:szCs w:val="21"/>
        </w:rPr>
        <w:t>b</w:t>
      </w:r>
      <w:r w:rsidRPr="008A43D5">
        <w:rPr>
          <w:rFonts w:ascii="Arial" w:hAnsi="Arial" w:cs="Arial"/>
          <w:sz w:val="21"/>
          <w:szCs w:val="21"/>
        </w:rPr>
        <w:t>)</w:t>
      </w:r>
      <w:r w:rsidRPr="008A43D5">
        <w:rPr>
          <w:rFonts w:ascii="Arial" w:hAnsi="Arial" w:cs="Arial"/>
          <w:sz w:val="21"/>
          <w:szCs w:val="21"/>
        </w:rPr>
        <w:tab/>
      </w:r>
      <w:r w:rsidR="0069115A">
        <w:rPr>
          <w:rFonts w:ascii="Arial" w:hAnsi="Arial" w:cs="Arial"/>
          <w:sz w:val="21"/>
          <w:szCs w:val="21"/>
        </w:rPr>
        <w:t xml:space="preserve">Notice of the time, place and purpose of this hearing </w:t>
      </w:r>
      <w:r w:rsidR="0069115A">
        <w:rPr>
          <w:rFonts w:ascii="Arial" w:hAnsi="Arial" w:cs="Arial"/>
          <w:sz w:val="21"/>
          <w:szCs w:val="21"/>
        </w:rPr>
        <w:sym w:font="Wingdings" w:char="F0A8"/>
      </w:r>
      <w:r w:rsidR="0069115A">
        <w:rPr>
          <w:rFonts w:ascii="Arial" w:hAnsi="Arial" w:cs="Arial"/>
          <w:sz w:val="21"/>
          <w:szCs w:val="21"/>
        </w:rPr>
        <w:t xml:space="preserve"> was </w:t>
      </w:r>
      <w:r w:rsidR="0069115A">
        <w:rPr>
          <w:rFonts w:ascii="Arial" w:hAnsi="Arial" w:cs="Arial"/>
          <w:sz w:val="21"/>
          <w:szCs w:val="21"/>
        </w:rPr>
        <w:sym w:font="Wingdings" w:char="F0A8"/>
      </w:r>
      <w:r w:rsidR="0069115A">
        <w:rPr>
          <w:rFonts w:ascii="Arial" w:hAnsi="Arial" w:cs="Arial"/>
          <w:sz w:val="21"/>
          <w:szCs w:val="21"/>
        </w:rPr>
        <w:t xml:space="preserve"> was not prov</w:t>
      </w:r>
      <w:r w:rsidR="00B83077">
        <w:rPr>
          <w:rFonts w:ascii="Arial" w:hAnsi="Arial" w:cs="Arial"/>
          <w:sz w:val="21"/>
          <w:szCs w:val="21"/>
        </w:rPr>
        <w:t xml:space="preserve">ided in writing </w:t>
      </w:r>
      <w:r w:rsidR="00706B47">
        <w:rPr>
          <w:rFonts w:ascii="Arial" w:hAnsi="Arial" w:cs="Arial"/>
          <w:sz w:val="21"/>
          <w:szCs w:val="21"/>
        </w:rPr>
        <w:t xml:space="preserve">pursuant to Pa.R.J.C.P. 390 </w:t>
      </w:r>
      <w:r w:rsidR="0069115A">
        <w:rPr>
          <w:rFonts w:ascii="Arial" w:hAnsi="Arial" w:cs="Arial"/>
          <w:sz w:val="21"/>
          <w:szCs w:val="21"/>
        </w:rPr>
        <w:t>at least three days before the hearing.</w:t>
      </w:r>
      <w:r w:rsidR="00B83077">
        <w:rPr>
          <w:rFonts w:ascii="Arial" w:hAnsi="Arial" w:cs="Arial"/>
          <w:sz w:val="21"/>
          <w:szCs w:val="21"/>
        </w:rPr>
        <w:t xml:space="preserve"> </w:t>
      </w:r>
    </w:p>
    <w:p w14:paraId="29432C2F" w14:textId="77777777" w:rsidR="00944C80" w:rsidRPr="008A43D5" w:rsidRDefault="00944C80" w:rsidP="0054436E">
      <w:pPr>
        <w:spacing w:line="276" w:lineRule="auto"/>
        <w:ind w:left="360"/>
        <w:rPr>
          <w:rFonts w:ascii="Arial" w:hAnsi="Arial" w:cs="Arial"/>
          <w:sz w:val="21"/>
          <w:szCs w:val="21"/>
        </w:rPr>
      </w:pPr>
    </w:p>
    <w:p w14:paraId="66FA230E" w14:textId="66F38D4D" w:rsidR="00585C88" w:rsidRPr="008A43D5" w:rsidRDefault="00326252" w:rsidP="00585C88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PRIMA FACIE CASE</w:t>
      </w:r>
    </w:p>
    <w:p w14:paraId="5075ABEB" w14:textId="7F019BA9" w:rsidR="00326252" w:rsidRDefault="008A43D5" w:rsidP="0079763C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 w:rsidRPr="009F5B43">
        <w:rPr>
          <w:rFonts w:ascii="Arial" w:hAnsi="Arial" w:cs="Arial"/>
          <w:sz w:val="21"/>
          <w:szCs w:val="21"/>
        </w:rPr>
        <w:t>(a)</w:t>
      </w:r>
      <w:r w:rsidRPr="009F5B43">
        <w:rPr>
          <w:rFonts w:ascii="Arial" w:hAnsi="Arial" w:cs="Arial"/>
          <w:sz w:val="21"/>
          <w:szCs w:val="21"/>
        </w:rPr>
        <w:tab/>
        <w:t xml:space="preserve">The </w:t>
      </w:r>
      <w:r w:rsidR="00326252">
        <w:rPr>
          <w:rFonts w:ascii="Arial" w:hAnsi="Arial" w:cs="Arial"/>
          <w:sz w:val="21"/>
          <w:szCs w:val="21"/>
        </w:rPr>
        <w:t>Commonwealth has proved a prima facie case that the Juvenile committed one or more of the alleged delinquent acts which would be considered a felony if committed by an adult. Specifically, ________________</w:t>
      </w:r>
    </w:p>
    <w:p w14:paraId="26D61C1F" w14:textId="4C7A5F2D" w:rsidR="00326252" w:rsidRPr="00326252" w:rsidRDefault="00326252" w:rsidP="00326252">
      <w:pPr>
        <w:pStyle w:val="ListParagraph"/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26252"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1A646830" w14:textId="0CBCAC3B" w:rsidR="00326252" w:rsidRDefault="00326252" w:rsidP="0079763C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 The Commonwealth has not proved a prima facie case that the Juvenile committed a felony delinquent act.</w:t>
      </w:r>
    </w:p>
    <w:p w14:paraId="528B592A" w14:textId="77777777" w:rsidR="00E12D83" w:rsidRPr="00E12D83" w:rsidRDefault="00E12D83" w:rsidP="00E12D83">
      <w:pPr>
        <w:pStyle w:val="ListParagraph"/>
        <w:spacing w:line="276" w:lineRule="auto"/>
        <w:ind w:left="360"/>
        <w:rPr>
          <w:rFonts w:ascii="Arial" w:hAnsi="Arial" w:cs="Arial"/>
          <w:sz w:val="21"/>
          <w:szCs w:val="21"/>
        </w:rPr>
      </w:pPr>
    </w:p>
    <w:p w14:paraId="66FA2313" w14:textId="6AB3DF79" w:rsidR="008F3E55" w:rsidRPr="008A43D5" w:rsidRDefault="00326252" w:rsidP="0054436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BURDEN OF PROOF – PUBLIC INTEREST</w:t>
      </w:r>
    </w:p>
    <w:p w14:paraId="66FA2314" w14:textId="6E4B8E55" w:rsidR="00A64B7E" w:rsidRPr="008A43D5" w:rsidRDefault="0054436E" w:rsidP="0054436E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 w:rsidRPr="008A43D5">
        <w:rPr>
          <w:rFonts w:ascii="Arial" w:hAnsi="Arial" w:cs="Arial"/>
          <w:sz w:val="21"/>
          <w:szCs w:val="21"/>
        </w:rPr>
        <w:t>(a)</w:t>
      </w:r>
      <w:r w:rsidRPr="008A43D5">
        <w:rPr>
          <w:rFonts w:ascii="Arial" w:hAnsi="Arial" w:cs="Arial"/>
          <w:sz w:val="21"/>
          <w:szCs w:val="21"/>
        </w:rPr>
        <w:tab/>
      </w:r>
      <w:r w:rsidR="00326252">
        <w:rPr>
          <w:rFonts w:ascii="Arial" w:hAnsi="Arial" w:cs="Arial"/>
          <w:sz w:val="21"/>
          <w:szCs w:val="21"/>
        </w:rPr>
        <w:t xml:space="preserve">COMMONWEALTH </w:t>
      </w:r>
      <w:r w:rsidR="00B83077">
        <w:rPr>
          <w:rFonts w:ascii="Arial" w:hAnsi="Arial" w:cs="Arial"/>
          <w:sz w:val="21"/>
          <w:szCs w:val="21"/>
        </w:rPr>
        <w:t>-</w:t>
      </w:r>
      <w:r w:rsidR="00326252">
        <w:rPr>
          <w:rFonts w:ascii="Arial" w:hAnsi="Arial" w:cs="Arial"/>
          <w:sz w:val="21"/>
          <w:szCs w:val="21"/>
        </w:rPr>
        <w:t xml:space="preserve"> The burden of establishing that the public interest is served by the transfer of this case to criminal court</w:t>
      </w:r>
      <w:r w:rsidR="006B433B">
        <w:rPr>
          <w:rFonts w:ascii="Arial" w:hAnsi="Arial" w:cs="Arial"/>
          <w:sz w:val="21"/>
          <w:szCs w:val="21"/>
        </w:rPr>
        <w:t xml:space="preserve"> </w:t>
      </w:r>
      <w:r w:rsidR="00326252">
        <w:rPr>
          <w:rFonts w:ascii="Arial" w:hAnsi="Arial" w:cs="Arial"/>
          <w:sz w:val="21"/>
          <w:szCs w:val="21"/>
        </w:rPr>
        <w:t>rests</w:t>
      </w:r>
      <w:r w:rsidR="006B433B">
        <w:rPr>
          <w:rFonts w:ascii="Arial" w:hAnsi="Arial" w:cs="Arial"/>
          <w:sz w:val="21"/>
          <w:szCs w:val="21"/>
        </w:rPr>
        <w:t xml:space="preserve"> with the Commonwealth.</w:t>
      </w:r>
    </w:p>
    <w:p w14:paraId="4FC1DFFE" w14:textId="69989D2F" w:rsidR="00326252" w:rsidRDefault="0054436E" w:rsidP="008A43D5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 w:rsidRPr="008A43D5">
        <w:rPr>
          <w:rFonts w:ascii="Arial" w:hAnsi="Arial" w:cs="Arial"/>
          <w:sz w:val="21"/>
          <w:szCs w:val="21"/>
        </w:rPr>
        <w:t>(b)</w:t>
      </w:r>
      <w:r w:rsidRPr="008A43D5">
        <w:rPr>
          <w:rFonts w:ascii="Arial" w:hAnsi="Arial" w:cs="Arial"/>
          <w:sz w:val="21"/>
          <w:szCs w:val="21"/>
        </w:rPr>
        <w:tab/>
      </w:r>
      <w:r w:rsidR="00326252">
        <w:rPr>
          <w:rFonts w:ascii="Arial" w:hAnsi="Arial" w:cs="Arial"/>
          <w:sz w:val="21"/>
          <w:szCs w:val="21"/>
        </w:rPr>
        <w:t>JUVENILE – The burden of establishing that retaining the case in juvenile court serves the public interest r</w:t>
      </w:r>
      <w:r w:rsidR="006B433B">
        <w:rPr>
          <w:rFonts w:ascii="Arial" w:hAnsi="Arial" w:cs="Arial"/>
          <w:sz w:val="21"/>
          <w:szCs w:val="21"/>
        </w:rPr>
        <w:t>ests with the Juvenile because there is a prima facie case that the Juvenile committed an offense enumerated in 42 Pa.C.S. §6355 (g)(2), and</w:t>
      </w:r>
    </w:p>
    <w:p w14:paraId="6C267415" w14:textId="3AD1413F" w:rsidR="006B433B" w:rsidRDefault="006B433B" w:rsidP="006B433B">
      <w:pPr>
        <w:pStyle w:val="ListParagraph"/>
        <w:numPr>
          <w:ilvl w:val="0"/>
          <w:numId w:val="18"/>
        </w:numPr>
        <w:spacing w:line="276" w:lineRule="auto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(i) A deadly weapon, as defined in 18 Pa.C.S. §2301 (relating to definitions) was used and the Juvenile was fourteen years of age or older at the time of the offense.</w:t>
      </w:r>
    </w:p>
    <w:p w14:paraId="52E9D6DD" w14:textId="697A5271" w:rsidR="008A43D5" w:rsidRPr="00401C85" w:rsidRDefault="006B433B" w:rsidP="00E12D83">
      <w:pPr>
        <w:pStyle w:val="ListParagraph"/>
        <w:numPr>
          <w:ilvl w:val="0"/>
          <w:numId w:val="18"/>
        </w:numPr>
        <w:spacing w:line="276" w:lineRule="auto"/>
        <w:ind w:left="1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(ii) The Juvenile was fifteen years of age or older at the time of the offense and was previously adjudicated delinquent of a crime that would be considered a felony if committed by an adult.</w:t>
      </w:r>
    </w:p>
    <w:p w14:paraId="66FA2316" w14:textId="15E1B615" w:rsidR="004373D6" w:rsidRPr="00010CA7" w:rsidRDefault="00222470" w:rsidP="0054436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PUBLIC INTEREST</w:t>
      </w:r>
    </w:p>
    <w:p w14:paraId="307AACA3" w14:textId="6C743828" w:rsidR="008A43D5" w:rsidRPr="00010CA7" w:rsidRDefault="00010CA7" w:rsidP="00B83077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Upon consideration of the criteria specified in 42 Pa.C.S. §6355 (a)(4)(iii), the Court finds that the public interest </w:t>
      </w:r>
      <w:r>
        <w:rPr>
          <w:rFonts w:ascii="Arial" w:hAnsi="Arial" w:cs="Arial"/>
          <w:sz w:val="21"/>
          <w:szCs w:val="21"/>
        </w:rPr>
        <w:sym w:font="Wingdings" w:char="F0A8"/>
      </w:r>
      <w:r>
        <w:rPr>
          <w:rFonts w:ascii="Arial" w:hAnsi="Arial" w:cs="Arial"/>
          <w:sz w:val="21"/>
          <w:szCs w:val="21"/>
        </w:rPr>
        <w:t xml:space="preserve"> is </w:t>
      </w:r>
      <w:r>
        <w:rPr>
          <w:rFonts w:ascii="Arial" w:hAnsi="Arial" w:cs="Arial"/>
          <w:sz w:val="21"/>
          <w:szCs w:val="21"/>
        </w:rPr>
        <w:sym w:font="Wingdings" w:char="F0A8"/>
      </w:r>
      <w:r>
        <w:rPr>
          <w:rFonts w:ascii="Arial" w:hAnsi="Arial" w:cs="Arial"/>
          <w:sz w:val="21"/>
          <w:szCs w:val="21"/>
        </w:rPr>
        <w:t xml:space="preserve"> is not served by the transfer of this case for criminal prosecution, in that  _</w:t>
      </w:r>
      <w:r w:rsidR="00222470" w:rsidRPr="00010CA7">
        <w:rPr>
          <w:rFonts w:ascii="Arial" w:hAnsi="Arial" w:cs="Arial"/>
          <w:sz w:val="21"/>
          <w:szCs w:val="21"/>
        </w:rPr>
        <w:t>_____________</w:t>
      </w:r>
      <w:r>
        <w:rPr>
          <w:rFonts w:ascii="Arial" w:hAnsi="Arial" w:cs="Arial"/>
          <w:sz w:val="21"/>
          <w:szCs w:val="21"/>
        </w:rPr>
        <w:t>_________</w:t>
      </w:r>
      <w:r w:rsidR="00222470" w:rsidRPr="00010CA7">
        <w:rPr>
          <w:rFonts w:ascii="Arial" w:hAnsi="Arial" w:cs="Arial"/>
          <w:sz w:val="21"/>
          <w:szCs w:val="21"/>
        </w:rPr>
        <w:t>_</w:t>
      </w:r>
    </w:p>
    <w:p w14:paraId="6D3DAA8D" w14:textId="5EB02BCA" w:rsidR="008A43D5" w:rsidRDefault="008A43D5" w:rsidP="008A43D5">
      <w:pPr>
        <w:pStyle w:val="ListParagraph"/>
        <w:spacing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63BCD7D0" w14:textId="77777777" w:rsidR="00222470" w:rsidRPr="00F03649" w:rsidRDefault="00222470" w:rsidP="00222470">
      <w:pPr>
        <w:pStyle w:val="ListParagraph"/>
        <w:spacing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  <w:r w:rsidRPr="00F03649">
        <w:rPr>
          <w:rFonts w:ascii="Arial" w:hAnsi="Arial" w:cs="Arial"/>
          <w:sz w:val="21"/>
          <w:szCs w:val="21"/>
        </w:rPr>
        <w:t>.</w:t>
      </w:r>
    </w:p>
    <w:p w14:paraId="66FA2319" w14:textId="77777777" w:rsidR="003E7828" w:rsidRPr="00E12D83" w:rsidRDefault="003E7828" w:rsidP="00E12D83">
      <w:pPr>
        <w:spacing w:line="276" w:lineRule="auto"/>
        <w:rPr>
          <w:rFonts w:ascii="Arial" w:hAnsi="Arial" w:cs="Arial"/>
          <w:sz w:val="16"/>
          <w:szCs w:val="16"/>
        </w:rPr>
      </w:pPr>
    </w:p>
    <w:p w14:paraId="66FA231A" w14:textId="23E397AF" w:rsidR="008F3E55" w:rsidRPr="008A43D5" w:rsidRDefault="0069115A" w:rsidP="0054436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WHETHER JUVENILE IS COMMITTABLE TO AN INSTITUTION</w:t>
      </w:r>
    </w:p>
    <w:p w14:paraId="6E44774A" w14:textId="11C6321D" w:rsidR="008A43D5" w:rsidRDefault="00222470" w:rsidP="008A43D5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(a)</w:t>
      </w:r>
      <w:r>
        <w:rPr>
          <w:rFonts w:ascii="Arial" w:hAnsi="Arial" w:cs="Arial"/>
          <w:sz w:val="21"/>
          <w:szCs w:val="21"/>
        </w:rPr>
        <w:tab/>
        <w:t>There are reasonable grounds to believe that the Juvenile is committable to an institution for the mentally retarded or mentally ill, in that ________________________________________________________________</w:t>
      </w:r>
    </w:p>
    <w:p w14:paraId="1C202CEE" w14:textId="77777777" w:rsidR="00222470" w:rsidRDefault="00222470" w:rsidP="00222470">
      <w:pPr>
        <w:pStyle w:val="ListParagraph"/>
        <w:spacing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</w:p>
    <w:p w14:paraId="19687151" w14:textId="77777777" w:rsidR="00222470" w:rsidRPr="00F03649" w:rsidRDefault="00222470" w:rsidP="00222470">
      <w:pPr>
        <w:pStyle w:val="ListParagraph"/>
        <w:spacing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________________________________________________________________________________________</w:t>
      </w:r>
      <w:r w:rsidRPr="00F03649">
        <w:rPr>
          <w:rFonts w:ascii="Arial" w:hAnsi="Arial" w:cs="Arial"/>
          <w:sz w:val="21"/>
          <w:szCs w:val="21"/>
        </w:rPr>
        <w:t>.</w:t>
      </w:r>
    </w:p>
    <w:p w14:paraId="767C1889" w14:textId="24BBC6C4" w:rsidR="00222470" w:rsidRPr="009F5B43" w:rsidRDefault="00222470" w:rsidP="008A43D5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There are no reasonable grounds to believe that the Juvenile is committable to an institution for the mentally retarded or mentally ill.</w:t>
      </w:r>
    </w:p>
    <w:p w14:paraId="66FA231D" w14:textId="77777777" w:rsidR="008F3E55" w:rsidRPr="00E12D83" w:rsidRDefault="008F3E55" w:rsidP="00E12D83">
      <w:pPr>
        <w:spacing w:line="276" w:lineRule="auto"/>
        <w:rPr>
          <w:rFonts w:ascii="Arial" w:hAnsi="Arial" w:cs="Arial"/>
          <w:sz w:val="16"/>
          <w:szCs w:val="16"/>
        </w:rPr>
      </w:pPr>
    </w:p>
    <w:p w14:paraId="5C2DC740" w14:textId="77777777" w:rsidR="008A43D5" w:rsidRPr="00BD4AEA" w:rsidRDefault="008A43D5" w:rsidP="008A43D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BD4AEA">
        <w:rPr>
          <w:rFonts w:ascii="Arial" w:hAnsi="Arial" w:cs="Arial"/>
          <w:b/>
          <w:sz w:val="21"/>
          <w:szCs w:val="21"/>
        </w:rPr>
        <w:t>FURTHER FINDINGS</w:t>
      </w:r>
    </w:p>
    <w:p w14:paraId="6341C3CE" w14:textId="77777777" w:rsidR="008A43D5" w:rsidRDefault="008A43D5" w:rsidP="008A43D5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COURT FURTHER FINDS:</w:t>
      </w:r>
    </w:p>
    <w:p w14:paraId="6D01A2B4" w14:textId="77777777" w:rsidR="008A43D5" w:rsidRPr="00382A08" w:rsidRDefault="008A43D5" w:rsidP="008A43D5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382A08">
        <w:rPr>
          <w:rFonts w:ascii="Arial" w:hAnsi="Arial" w:cs="Arial"/>
          <w:sz w:val="21"/>
          <w:szCs w:val="21"/>
        </w:rPr>
        <w:t>______________________________________</w:t>
      </w:r>
      <w:r>
        <w:rPr>
          <w:rFonts w:ascii="Arial" w:hAnsi="Arial" w:cs="Arial"/>
          <w:sz w:val="21"/>
          <w:szCs w:val="21"/>
        </w:rPr>
        <w:t>__________________</w:t>
      </w:r>
      <w:r w:rsidRPr="00382A08">
        <w:rPr>
          <w:rFonts w:ascii="Arial" w:hAnsi="Arial" w:cs="Arial"/>
          <w:sz w:val="21"/>
          <w:szCs w:val="21"/>
        </w:rPr>
        <w:t>_______________</w:t>
      </w:r>
      <w:r>
        <w:rPr>
          <w:rFonts w:ascii="Arial" w:hAnsi="Arial" w:cs="Arial"/>
          <w:sz w:val="21"/>
          <w:szCs w:val="21"/>
        </w:rPr>
        <w:t>___</w:t>
      </w:r>
      <w:r w:rsidRPr="00382A08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</w:t>
      </w:r>
      <w:r w:rsidRPr="00382A08">
        <w:rPr>
          <w:rFonts w:ascii="Arial" w:hAnsi="Arial" w:cs="Arial"/>
          <w:sz w:val="21"/>
          <w:szCs w:val="21"/>
        </w:rPr>
        <w:t>___________</w:t>
      </w:r>
    </w:p>
    <w:p w14:paraId="72CBD0AB" w14:textId="77777777" w:rsidR="008A43D5" w:rsidRPr="00382A08" w:rsidRDefault="008A43D5" w:rsidP="008A43D5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 w:rsidRPr="00382A08">
        <w:rPr>
          <w:rFonts w:ascii="Arial" w:hAnsi="Arial" w:cs="Arial"/>
          <w:sz w:val="21"/>
          <w:szCs w:val="21"/>
        </w:rPr>
        <w:t>______________________________________</w:t>
      </w:r>
      <w:r>
        <w:rPr>
          <w:rFonts w:ascii="Arial" w:hAnsi="Arial" w:cs="Arial"/>
          <w:sz w:val="21"/>
          <w:szCs w:val="21"/>
        </w:rPr>
        <w:t>________</w:t>
      </w:r>
      <w:r w:rsidRPr="00382A08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__________</w:t>
      </w:r>
      <w:r w:rsidRPr="00382A08">
        <w:rPr>
          <w:rFonts w:ascii="Arial" w:hAnsi="Arial" w:cs="Arial"/>
          <w:sz w:val="21"/>
          <w:szCs w:val="21"/>
        </w:rPr>
        <w:t>_____________________</w:t>
      </w:r>
      <w:r>
        <w:rPr>
          <w:rFonts w:ascii="Arial" w:hAnsi="Arial" w:cs="Arial"/>
          <w:sz w:val="21"/>
          <w:szCs w:val="21"/>
        </w:rPr>
        <w:t>____</w:t>
      </w:r>
      <w:r w:rsidRPr="00382A08">
        <w:rPr>
          <w:rFonts w:ascii="Arial" w:hAnsi="Arial" w:cs="Arial"/>
          <w:sz w:val="21"/>
          <w:szCs w:val="21"/>
        </w:rPr>
        <w:t>_______</w:t>
      </w:r>
    </w:p>
    <w:p w14:paraId="101124F0" w14:textId="77777777" w:rsidR="008A43D5" w:rsidRPr="00382A08" w:rsidRDefault="008A43D5" w:rsidP="008A43D5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 w:rsidRPr="00382A08">
        <w:rPr>
          <w:rFonts w:ascii="Arial" w:hAnsi="Arial" w:cs="Arial"/>
          <w:sz w:val="21"/>
          <w:szCs w:val="21"/>
        </w:rPr>
        <w:t>______________________________________</w:t>
      </w:r>
      <w:r>
        <w:rPr>
          <w:rFonts w:ascii="Arial" w:hAnsi="Arial" w:cs="Arial"/>
          <w:sz w:val="21"/>
          <w:szCs w:val="21"/>
        </w:rPr>
        <w:t>________</w:t>
      </w:r>
      <w:r w:rsidRPr="00382A08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__________</w:t>
      </w:r>
      <w:r w:rsidRPr="00382A08">
        <w:rPr>
          <w:rFonts w:ascii="Arial" w:hAnsi="Arial" w:cs="Arial"/>
          <w:sz w:val="21"/>
          <w:szCs w:val="21"/>
        </w:rPr>
        <w:t>_________________________</w:t>
      </w:r>
      <w:r>
        <w:rPr>
          <w:rFonts w:ascii="Arial" w:hAnsi="Arial" w:cs="Arial"/>
          <w:sz w:val="21"/>
          <w:szCs w:val="21"/>
        </w:rPr>
        <w:t>____</w:t>
      </w:r>
      <w:r w:rsidRPr="00382A08">
        <w:rPr>
          <w:rFonts w:ascii="Arial" w:hAnsi="Arial" w:cs="Arial"/>
          <w:sz w:val="21"/>
          <w:szCs w:val="21"/>
        </w:rPr>
        <w:t>___</w:t>
      </w:r>
    </w:p>
    <w:p w14:paraId="7CC2C58E" w14:textId="77777777" w:rsidR="008A43D5" w:rsidRPr="003E6FAB" w:rsidRDefault="008A43D5" w:rsidP="008A43D5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E6FAB">
        <w:rPr>
          <w:rFonts w:ascii="Arial" w:hAnsi="Arial" w:cs="Arial"/>
          <w:sz w:val="21"/>
          <w:szCs w:val="21"/>
        </w:rPr>
        <w:t>Additional Findings Attached</w:t>
      </w:r>
    </w:p>
    <w:p w14:paraId="66FA2324" w14:textId="77777777" w:rsidR="005F16FF" w:rsidRPr="008A43D5" w:rsidRDefault="005F16FF" w:rsidP="0054436E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40010338" w14:textId="77777777" w:rsidR="00E12D83" w:rsidRDefault="00E12D83" w:rsidP="00585C88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66FA2386" w14:textId="77777777" w:rsidR="00E71573" w:rsidRPr="008A43D5" w:rsidRDefault="00E71573" w:rsidP="00585C88">
      <w:pPr>
        <w:spacing w:line="276" w:lineRule="auto"/>
        <w:rPr>
          <w:rFonts w:ascii="Arial" w:hAnsi="Arial" w:cs="Arial"/>
          <w:sz w:val="21"/>
          <w:szCs w:val="21"/>
        </w:rPr>
      </w:pPr>
      <w:r w:rsidRPr="008A43D5">
        <w:rPr>
          <w:rFonts w:ascii="Arial" w:hAnsi="Arial" w:cs="Arial"/>
          <w:b/>
          <w:sz w:val="21"/>
          <w:szCs w:val="21"/>
        </w:rPr>
        <w:t>ORDER OF COURT</w:t>
      </w:r>
      <w:r w:rsidR="00585C88" w:rsidRPr="008A43D5">
        <w:rPr>
          <w:rFonts w:ascii="Arial" w:hAnsi="Arial" w:cs="Arial"/>
          <w:b/>
          <w:sz w:val="21"/>
          <w:szCs w:val="21"/>
        </w:rPr>
        <w:t xml:space="preserve"> – </w:t>
      </w:r>
      <w:r w:rsidR="00585C88" w:rsidRPr="008A43D5">
        <w:rPr>
          <w:rFonts w:ascii="Arial" w:hAnsi="Arial" w:cs="Arial"/>
          <w:sz w:val="21"/>
          <w:szCs w:val="21"/>
        </w:rPr>
        <w:t xml:space="preserve">On the basis of the preceding </w:t>
      </w:r>
      <w:r w:rsidR="00EE7BE7" w:rsidRPr="008A43D5">
        <w:rPr>
          <w:rFonts w:ascii="Arial" w:hAnsi="Arial" w:cs="Arial"/>
          <w:sz w:val="21"/>
          <w:szCs w:val="21"/>
        </w:rPr>
        <w:t>findings</w:t>
      </w:r>
      <w:r w:rsidR="00585C88" w:rsidRPr="008A43D5">
        <w:rPr>
          <w:rFonts w:ascii="Arial" w:hAnsi="Arial" w:cs="Arial"/>
          <w:sz w:val="21"/>
          <w:szCs w:val="21"/>
        </w:rPr>
        <w:t>, it is hereby ordered that:</w:t>
      </w:r>
    </w:p>
    <w:p w14:paraId="66FA2387" w14:textId="77777777" w:rsidR="00E71573" w:rsidRPr="008A43D5" w:rsidRDefault="00E71573" w:rsidP="0054436E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66FA2388" w14:textId="1CF1CBB5" w:rsidR="008C0D0A" w:rsidRPr="008A43D5" w:rsidRDefault="0069115A" w:rsidP="0054436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DISPOSITION OF REQUEST FOR TRANSFER TO CRIMINAL PROCEEDINGS</w:t>
      </w:r>
    </w:p>
    <w:p w14:paraId="584258C8" w14:textId="77777777" w:rsidR="00F71CB2" w:rsidRPr="00F71CB2" w:rsidRDefault="00F71CB2" w:rsidP="00F71CB2">
      <w:pPr>
        <w:numPr>
          <w:ilvl w:val="0"/>
          <w:numId w:val="18"/>
        </w:num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F71CB2">
        <w:rPr>
          <w:rFonts w:ascii="Arial" w:eastAsia="Times New Roman" w:hAnsi="Arial" w:cs="Arial"/>
          <w:sz w:val="21"/>
          <w:szCs w:val="21"/>
        </w:rPr>
        <w:t>(a)  GRANTED – The Request for Transfer to Criminal Proceedings is GRANTED. This case shall be transferred to the Criminal Division of the Court of Common Pleas of ____________ County for prosecution.</w:t>
      </w:r>
    </w:p>
    <w:p w14:paraId="0454DCEE" w14:textId="77777777" w:rsidR="00F71CB2" w:rsidRPr="00F71CB2" w:rsidRDefault="00F71CB2" w:rsidP="00F71CB2">
      <w:pPr>
        <w:numPr>
          <w:ilvl w:val="0"/>
          <w:numId w:val="16"/>
        </w:numPr>
        <w:ind w:left="1080"/>
        <w:contextualSpacing/>
        <w:rPr>
          <w:rFonts w:ascii="Arial" w:eastAsia="Times New Roman" w:hAnsi="Arial" w:cs="Arial"/>
          <w:sz w:val="21"/>
          <w:szCs w:val="21"/>
        </w:rPr>
      </w:pPr>
      <w:r w:rsidRPr="00F71CB2">
        <w:rPr>
          <w:rFonts w:ascii="Arial" w:eastAsia="Times New Roman" w:hAnsi="Arial" w:cs="Arial"/>
          <w:sz w:val="21"/>
          <w:szCs w:val="21"/>
        </w:rPr>
        <w:t>(i) The Juvenile, currently being held in secure detention at ____________________, shall be released from this facility.</w:t>
      </w:r>
    </w:p>
    <w:p w14:paraId="46AC5BFF" w14:textId="77777777" w:rsidR="00F71CB2" w:rsidRPr="00F71CB2" w:rsidRDefault="00F71CB2" w:rsidP="00F71CB2">
      <w:pPr>
        <w:numPr>
          <w:ilvl w:val="0"/>
          <w:numId w:val="16"/>
        </w:numPr>
        <w:ind w:left="1080"/>
        <w:contextualSpacing/>
        <w:rPr>
          <w:rFonts w:ascii="Arial" w:eastAsia="Times New Roman" w:hAnsi="Arial" w:cs="Arial"/>
          <w:sz w:val="21"/>
          <w:szCs w:val="21"/>
        </w:rPr>
      </w:pPr>
      <w:r w:rsidRPr="00F71CB2">
        <w:rPr>
          <w:rFonts w:ascii="Arial" w:eastAsia="Times New Roman" w:hAnsi="Arial" w:cs="Arial"/>
          <w:sz w:val="21"/>
          <w:szCs w:val="21"/>
        </w:rPr>
        <w:t>(ii) The Juvenile, currently placed in shelter care at ___________________________, shall be released from this facility.</w:t>
      </w:r>
    </w:p>
    <w:p w14:paraId="5D520EB1" w14:textId="77777777" w:rsidR="00F71CB2" w:rsidRPr="00F71CB2" w:rsidRDefault="00F71CB2" w:rsidP="00F71CB2">
      <w:pPr>
        <w:numPr>
          <w:ilvl w:val="0"/>
          <w:numId w:val="18"/>
        </w:numPr>
        <w:spacing w:line="276" w:lineRule="auto"/>
        <w:contextualSpacing/>
        <w:rPr>
          <w:rFonts w:ascii="Arial" w:eastAsia="Times New Roman" w:hAnsi="Arial" w:cs="Arial"/>
          <w:sz w:val="21"/>
          <w:szCs w:val="21"/>
        </w:rPr>
      </w:pPr>
      <w:r w:rsidRPr="00F71CB2">
        <w:rPr>
          <w:rFonts w:ascii="Arial" w:eastAsia="Times New Roman" w:hAnsi="Arial" w:cs="Arial"/>
          <w:sz w:val="21"/>
          <w:szCs w:val="21"/>
        </w:rPr>
        <w:t>(b)  DENIED – The Request for Transfer to Criminal Proceedings is DENIED.</w:t>
      </w:r>
    </w:p>
    <w:p w14:paraId="300A79F6" w14:textId="77777777" w:rsidR="00F71CB2" w:rsidRPr="00F71CB2" w:rsidRDefault="00F71CB2" w:rsidP="00F71CB2">
      <w:pPr>
        <w:numPr>
          <w:ilvl w:val="0"/>
          <w:numId w:val="16"/>
        </w:numPr>
        <w:ind w:left="1080"/>
        <w:contextualSpacing/>
        <w:rPr>
          <w:rFonts w:ascii="Arial" w:eastAsia="Times New Roman" w:hAnsi="Arial" w:cs="Arial"/>
          <w:sz w:val="21"/>
          <w:szCs w:val="21"/>
        </w:rPr>
      </w:pPr>
      <w:r w:rsidRPr="00F71CB2">
        <w:rPr>
          <w:rFonts w:ascii="Arial" w:eastAsia="Times New Roman" w:hAnsi="Arial" w:cs="Arial"/>
          <w:sz w:val="21"/>
          <w:szCs w:val="21"/>
        </w:rPr>
        <w:t>(i) The Juvenile shall be held in secure detention. Specify location if known: ______________________</w:t>
      </w:r>
    </w:p>
    <w:p w14:paraId="1CF5AE28" w14:textId="77777777" w:rsidR="00F71CB2" w:rsidRPr="00F71CB2" w:rsidRDefault="00F71CB2" w:rsidP="00F71CB2">
      <w:pPr>
        <w:numPr>
          <w:ilvl w:val="1"/>
          <w:numId w:val="16"/>
        </w:numPr>
        <w:ind w:left="1710"/>
        <w:contextualSpacing/>
        <w:rPr>
          <w:rFonts w:ascii="Arial" w:eastAsia="Times New Roman" w:hAnsi="Arial" w:cs="Arial"/>
          <w:sz w:val="21"/>
          <w:szCs w:val="21"/>
        </w:rPr>
      </w:pPr>
      <w:r w:rsidRPr="00F71CB2">
        <w:rPr>
          <w:rFonts w:ascii="Arial" w:eastAsia="Times New Roman" w:hAnsi="Arial" w:cs="Arial"/>
          <w:sz w:val="21"/>
          <w:szCs w:val="21"/>
        </w:rPr>
        <w:t>(a) ELIGIBILITY FOR DETENTION – the Juvenile is eligible for secure detention pursuant to the following Section(s) of the “Standards Governing the Use of Secure Detention Under the Juvenile Act”: _____________________</w:t>
      </w:r>
    </w:p>
    <w:p w14:paraId="1826FB91" w14:textId="77777777" w:rsidR="00F71CB2" w:rsidRPr="00F71CB2" w:rsidRDefault="00F71CB2" w:rsidP="00F71CB2">
      <w:pPr>
        <w:numPr>
          <w:ilvl w:val="0"/>
          <w:numId w:val="16"/>
        </w:numPr>
        <w:ind w:left="1080"/>
        <w:contextualSpacing/>
        <w:rPr>
          <w:rFonts w:ascii="Arial" w:eastAsia="Times New Roman" w:hAnsi="Arial" w:cs="Arial"/>
          <w:sz w:val="21"/>
          <w:szCs w:val="21"/>
        </w:rPr>
      </w:pPr>
      <w:r w:rsidRPr="00F71CB2">
        <w:rPr>
          <w:rFonts w:ascii="Arial" w:eastAsia="Times New Roman" w:hAnsi="Arial" w:cs="Arial"/>
          <w:sz w:val="21"/>
          <w:szCs w:val="21"/>
        </w:rPr>
        <w:t>(ii) The Juvenile shall be placed in shelter care. Specify location if known: ________________________</w:t>
      </w:r>
    </w:p>
    <w:p w14:paraId="66FA238B" w14:textId="77777777" w:rsidR="00585C88" w:rsidRPr="008A43D5" w:rsidRDefault="00585C88" w:rsidP="00585C88">
      <w:pPr>
        <w:spacing w:line="276" w:lineRule="auto"/>
        <w:rPr>
          <w:rFonts w:ascii="Arial" w:hAnsi="Arial" w:cs="Arial"/>
          <w:sz w:val="21"/>
          <w:szCs w:val="21"/>
        </w:rPr>
      </w:pPr>
    </w:p>
    <w:p w14:paraId="66FA238C" w14:textId="2D35AE5A" w:rsidR="00585C88" w:rsidRPr="004E2560" w:rsidRDefault="0069115A" w:rsidP="00585C88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BAIL</w:t>
      </w:r>
      <w:r w:rsidR="00B367BC">
        <w:rPr>
          <w:rFonts w:ascii="Arial" w:hAnsi="Arial" w:cs="Arial"/>
          <w:b/>
          <w:sz w:val="21"/>
          <w:szCs w:val="21"/>
        </w:rPr>
        <w:t xml:space="preserve"> SET</w:t>
      </w:r>
    </w:p>
    <w:p w14:paraId="294171F4" w14:textId="3EDCF94C" w:rsidR="004E2560" w:rsidRDefault="004E2560" w:rsidP="004E2560">
      <w:pPr>
        <w:pStyle w:val="ListParagraph"/>
        <w:spacing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Juvenile may be released on bail, subject to the following conditions:</w:t>
      </w:r>
    </w:p>
    <w:p w14:paraId="28B6ED5F" w14:textId="36A100D0" w:rsidR="004E2560" w:rsidRDefault="004E2560" w:rsidP="00B367BC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(a) RELEASE ON RECOGNIZANCE – The Juvenile shall be released upon execution of a written agreement to appear when required and to comply with the conditions of the bail bond in Pa.R.Crim.P. 526(A).</w:t>
      </w:r>
    </w:p>
    <w:p w14:paraId="0B682A40" w14:textId="26BC05FE" w:rsidR="00B367BC" w:rsidRDefault="004E2560" w:rsidP="00B367BC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RELEASE ON NONMONETARY CONDITIONS – The Juvenile shall be released upon the Juvenile’s agreement to comply with the following conditions:  ______________________________________________.</w:t>
      </w:r>
    </w:p>
    <w:p w14:paraId="554C4FC8" w14:textId="79FB6521" w:rsidR="00B367BC" w:rsidRDefault="00B367BC" w:rsidP="00B367BC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</w:t>
      </w:r>
      <w:r w:rsidR="004E2560">
        <w:rPr>
          <w:rFonts w:ascii="Arial" w:hAnsi="Arial" w:cs="Arial"/>
          <w:sz w:val="21"/>
          <w:szCs w:val="21"/>
        </w:rPr>
        <w:t xml:space="preserve">RELEASE ON </w:t>
      </w:r>
      <w:r>
        <w:rPr>
          <w:rFonts w:ascii="Arial" w:hAnsi="Arial" w:cs="Arial"/>
          <w:sz w:val="21"/>
          <w:szCs w:val="21"/>
        </w:rPr>
        <w:t>UNSECURED BOND</w:t>
      </w:r>
      <w:r w:rsidR="004E2560">
        <w:rPr>
          <w:rFonts w:ascii="Arial" w:hAnsi="Arial" w:cs="Arial"/>
          <w:sz w:val="21"/>
          <w:szCs w:val="21"/>
        </w:rPr>
        <w:t xml:space="preserve"> – The Juvenile shall be released upon the Juvenile’s written agreement to be liable in the amount of ____________  if he or she fails to appear as required or fails to comply with the conditions of the bail bond.</w:t>
      </w:r>
    </w:p>
    <w:p w14:paraId="4165D078" w14:textId="263E87ED" w:rsidR="004E2560" w:rsidRDefault="004E2560" w:rsidP="00B367BC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(d) RELEASE ON NOMINAL BAIL – The Juvenile shall be released upon deposit of</w:t>
      </w:r>
      <w:r w:rsidR="00010CA7">
        <w:rPr>
          <w:rFonts w:ascii="Arial" w:hAnsi="Arial" w:cs="Arial"/>
          <w:sz w:val="21"/>
          <w:szCs w:val="21"/>
        </w:rPr>
        <w:t xml:space="preserve"> the sum of </w:t>
      </w:r>
      <w:r>
        <w:rPr>
          <w:rFonts w:ascii="Arial" w:hAnsi="Arial" w:cs="Arial"/>
          <w:sz w:val="21"/>
          <w:szCs w:val="21"/>
        </w:rPr>
        <w:t xml:space="preserve">_________ in </w:t>
      </w:r>
      <w:r w:rsidR="00010CA7">
        <w:rPr>
          <w:rFonts w:ascii="Arial" w:hAnsi="Arial" w:cs="Arial"/>
          <w:sz w:val="21"/>
          <w:szCs w:val="21"/>
        </w:rPr>
        <w:t>cash, and the agreement of the following person, organization or bail agency to act as surety for the Juvenile:_________________________________________________________________________________.</w:t>
      </w:r>
    </w:p>
    <w:p w14:paraId="2B5CC3BE" w14:textId="39D244CC" w:rsidR="00B367BC" w:rsidRDefault="00B367BC" w:rsidP="00B367BC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010CA7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) </w:t>
      </w:r>
      <w:r w:rsidR="00010CA7">
        <w:rPr>
          <w:rFonts w:ascii="Arial" w:hAnsi="Arial" w:cs="Arial"/>
          <w:sz w:val="21"/>
          <w:szCs w:val="21"/>
        </w:rPr>
        <w:t>RELEASE ON MONETARY CONDITION – The Juvenile shall be released upon deposit of the sum of __________________________.</w:t>
      </w:r>
    </w:p>
    <w:p w14:paraId="52A61EE6" w14:textId="4426466A" w:rsidR="00010CA7" w:rsidRDefault="00010CA7" w:rsidP="00010CA7">
      <w:pPr>
        <w:pStyle w:val="ListParagraph"/>
        <w:numPr>
          <w:ilvl w:val="1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The Juvenile may be released upon deposit of ____ percent of the above amount in cash.</w:t>
      </w:r>
    </w:p>
    <w:p w14:paraId="59BD099A" w14:textId="15A6B97D" w:rsidR="00010CA7" w:rsidRDefault="00010CA7" w:rsidP="00010CA7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(f) ADDITIONAL CONDITIONS – The Juvenile’s release on bail shall be subject to the following additional conditions:________________________________________________________________________________.</w:t>
      </w:r>
    </w:p>
    <w:p w14:paraId="4D5740AF" w14:textId="77777777" w:rsidR="00406895" w:rsidRDefault="00406895" w:rsidP="00406895">
      <w:pPr>
        <w:pStyle w:val="ListParagraph"/>
        <w:spacing w:line="276" w:lineRule="auto"/>
        <w:ind w:left="1080"/>
        <w:rPr>
          <w:rFonts w:ascii="Arial" w:hAnsi="Arial" w:cs="Arial"/>
          <w:sz w:val="21"/>
          <w:szCs w:val="21"/>
        </w:rPr>
      </w:pPr>
    </w:p>
    <w:p w14:paraId="4DCD640E" w14:textId="283BC623" w:rsidR="00B367BC" w:rsidRPr="006F35DC" w:rsidRDefault="00B367BC" w:rsidP="006F35D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BAIL REFUSED</w:t>
      </w:r>
    </w:p>
    <w:p w14:paraId="49EED6B8" w14:textId="01F93B24" w:rsidR="00406895" w:rsidRDefault="00406895" w:rsidP="00406895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Juvenile shall not be released on bail. The reasons fo</w:t>
      </w:r>
      <w:r w:rsidR="006F35DC">
        <w:rPr>
          <w:rFonts w:ascii="Arial" w:hAnsi="Arial" w:cs="Arial"/>
          <w:sz w:val="21"/>
          <w:szCs w:val="21"/>
        </w:rPr>
        <w:t xml:space="preserve">r refusing bail are as follows: __________________ </w:t>
      </w:r>
      <w:r>
        <w:rPr>
          <w:rFonts w:ascii="Arial" w:hAnsi="Arial" w:cs="Arial"/>
          <w:sz w:val="21"/>
          <w:szCs w:val="21"/>
        </w:rPr>
        <w:t>________________________________________________________________________________________.</w:t>
      </w:r>
    </w:p>
    <w:p w14:paraId="377C9FF7" w14:textId="3CB03888" w:rsidR="006F35DC" w:rsidRPr="006F35DC" w:rsidRDefault="006F35DC" w:rsidP="006F35DC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66FA2392" w14:textId="3E78A26B" w:rsidR="00EE7BE7" w:rsidRPr="008A43D5" w:rsidRDefault="006F35DC" w:rsidP="00EE7BE7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COMMITMENT </w:t>
      </w:r>
      <w:r w:rsidR="00E5397B">
        <w:rPr>
          <w:rFonts w:ascii="Arial" w:hAnsi="Arial" w:cs="Arial"/>
          <w:b/>
          <w:sz w:val="21"/>
          <w:szCs w:val="21"/>
        </w:rPr>
        <w:t>OR</w:t>
      </w:r>
      <w:r>
        <w:rPr>
          <w:rFonts w:ascii="Arial" w:hAnsi="Arial" w:cs="Arial"/>
          <w:b/>
          <w:sz w:val="21"/>
          <w:szCs w:val="21"/>
        </w:rPr>
        <w:t xml:space="preserve"> DETENTION</w:t>
      </w:r>
      <w:r w:rsidR="00F550AB">
        <w:rPr>
          <w:rFonts w:ascii="Arial" w:hAnsi="Arial" w:cs="Arial"/>
          <w:b/>
          <w:sz w:val="21"/>
          <w:szCs w:val="21"/>
        </w:rPr>
        <w:t xml:space="preserve"> </w:t>
      </w:r>
      <w:r w:rsidR="00E5397B">
        <w:rPr>
          <w:rFonts w:ascii="Arial" w:hAnsi="Arial" w:cs="Arial"/>
          <w:b/>
          <w:sz w:val="21"/>
          <w:szCs w:val="21"/>
        </w:rPr>
        <w:t>UPON FAILURE TO POST BAIL</w:t>
      </w:r>
    </w:p>
    <w:p w14:paraId="60B07719" w14:textId="5F562FE9" w:rsidR="006F35DC" w:rsidRDefault="00EE7BE7" w:rsidP="00EE7BE7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6F35DC">
        <w:rPr>
          <w:rFonts w:ascii="Arial" w:hAnsi="Arial" w:cs="Arial"/>
          <w:sz w:val="21"/>
          <w:szCs w:val="21"/>
        </w:rPr>
        <w:t>(a)</w:t>
      </w:r>
      <w:r w:rsidRPr="006F35DC">
        <w:rPr>
          <w:rFonts w:ascii="Arial" w:hAnsi="Arial" w:cs="Arial"/>
          <w:sz w:val="21"/>
          <w:szCs w:val="21"/>
        </w:rPr>
        <w:tab/>
      </w:r>
      <w:r w:rsidR="006F35DC">
        <w:rPr>
          <w:rFonts w:ascii="Arial" w:hAnsi="Arial" w:cs="Arial"/>
          <w:sz w:val="21"/>
          <w:szCs w:val="21"/>
        </w:rPr>
        <w:t>The Juvenile, having failed to post bail, shall be committed</w:t>
      </w:r>
      <w:r w:rsidR="002E1BF6">
        <w:rPr>
          <w:rFonts w:ascii="Arial" w:hAnsi="Arial" w:cs="Arial"/>
          <w:sz w:val="21"/>
          <w:szCs w:val="21"/>
        </w:rPr>
        <w:t xml:space="preserve"> to the __________ County Jail pending trial.</w:t>
      </w:r>
    </w:p>
    <w:p w14:paraId="503C8F8F" w14:textId="5CB82BC5" w:rsidR="00F550AB" w:rsidRPr="00E5397B" w:rsidRDefault="002E1BF6" w:rsidP="00F550AB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 The Juvenile, having failed to post bail, shall be detained as a juvenile at __________, pending trial.</w:t>
      </w:r>
    </w:p>
    <w:p w14:paraId="535A74B8" w14:textId="77777777" w:rsidR="00F550AB" w:rsidRPr="00F550AB" w:rsidRDefault="00F550AB" w:rsidP="00F550AB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12B5E59A" w14:textId="77777777" w:rsidR="00E12D83" w:rsidRPr="00BD4AEA" w:rsidRDefault="00E12D83" w:rsidP="00E12D83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/>
          <w:sz w:val="21"/>
          <w:szCs w:val="21"/>
        </w:rPr>
      </w:pPr>
      <w:r w:rsidRPr="00BD4AEA">
        <w:rPr>
          <w:rFonts w:ascii="Arial" w:hAnsi="Arial" w:cs="Arial"/>
          <w:b/>
          <w:sz w:val="21"/>
          <w:szCs w:val="21"/>
        </w:rPr>
        <w:t>FURTHER ORDERS</w:t>
      </w:r>
    </w:p>
    <w:p w14:paraId="6735F5F2" w14:textId="77777777" w:rsidR="00E12D83" w:rsidRPr="003E6FAB" w:rsidRDefault="00E12D83" w:rsidP="00E12D83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E6FAB">
        <w:rPr>
          <w:rFonts w:ascii="Arial" w:hAnsi="Arial" w:cs="Arial"/>
          <w:sz w:val="21"/>
          <w:szCs w:val="21"/>
        </w:rPr>
        <w:t>THE COURT FURTHER ORDERS:</w:t>
      </w:r>
    </w:p>
    <w:p w14:paraId="1C293D2D" w14:textId="77777777" w:rsidR="00E12D83" w:rsidRPr="00382A08" w:rsidRDefault="00E12D83" w:rsidP="00E12D83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  <w:r w:rsidRPr="00382A08">
        <w:rPr>
          <w:rFonts w:ascii="Arial" w:hAnsi="Arial" w:cs="Arial"/>
          <w:sz w:val="21"/>
          <w:szCs w:val="21"/>
        </w:rPr>
        <w:t>______________________________________</w:t>
      </w:r>
      <w:r>
        <w:rPr>
          <w:rFonts w:ascii="Arial" w:hAnsi="Arial" w:cs="Arial"/>
          <w:sz w:val="21"/>
          <w:szCs w:val="21"/>
        </w:rPr>
        <w:t>________</w:t>
      </w:r>
      <w:r w:rsidRPr="00382A08">
        <w:rPr>
          <w:rFonts w:ascii="Arial" w:hAnsi="Arial" w:cs="Arial"/>
          <w:sz w:val="21"/>
          <w:szCs w:val="21"/>
        </w:rPr>
        <w:t>____________</w:t>
      </w:r>
      <w:r>
        <w:rPr>
          <w:rFonts w:ascii="Arial" w:hAnsi="Arial" w:cs="Arial"/>
          <w:sz w:val="21"/>
          <w:szCs w:val="21"/>
        </w:rPr>
        <w:t>____</w:t>
      </w:r>
      <w:r w:rsidRPr="00382A08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</w:t>
      </w:r>
      <w:r w:rsidRPr="00382A08">
        <w:rPr>
          <w:rFonts w:ascii="Arial" w:hAnsi="Arial" w:cs="Arial"/>
          <w:sz w:val="21"/>
          <w:szCs w:val="21"/>
        </w:rPr>
        <w:t>__________________</w:t>
      </w:r>
      <w:r>
        <w:rPr>
          <w:rFonts w:ascii="Arial" w:hAnsi="Arial" w:cs="Arial"/>
          <w:sz w:val="21"/>
          <w:szCs w:val="21"/>
        </w:rPr>
        <w:t>__</w:t>
      </w:r>
    </w:p>
    <w:p w14:paraId="751CAF47" w14:textId="77777777" w:rsidR="00E12D83" w:rsidRDefault="00E12D83" w:rsidP="00E12D83">
      <w:p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382A08">
        <w:rPr>
          <w:rFonts w:ascii="Arial" w:hAnsi="Arial" w:cs="Arial"/>
          <w:sz w:val="21"/>
          <w:szCs w:val="21"/>
        </w:rPr>
        <w:t>______________________________________</w:t>
      </w:r>
      <w:r>
        <w:rPr>
          <w:rFonts w:ascii="Arial" w:hAnsi="Arial" w:cs="Arial"/>
          <w:sz w:val="21"/>
          <w:szCs w:val="21"/>
        </w:rPr>
        <w:t>________</w:t>
      </w:r>
      <w:r w:rsidRPr="00382A08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__________</w:t>
      </w:r>
      <w:r w:rsidRPr="00382A08">
        <w:rPr>
          <w:rFonts w:ascii="Arial" w:hAnsi="Arial" w:cs="Arial"/>
          <w:sz w:val="21"/>
          <w:szCs w:val="21"/>
        </w:rPr>
        <w:t>______________________________</w:t>
      </w:r>
      <w:r>
        <w:rPr>
          <w:rFonts w:ascii="Arial" w:hAnsi="Arial" w:cs="Arial"/>
          <w:sz w:val="21"/>
          <w:szCs w:val="21"/>
        </w:rPr>
        <w:t>__</w:t>
      </w:r>
    </w:p>
    <w:p w14:paraId="687D1F04" w14:textId="77777777" w:rsidR="00E12D83" w:rsidRDefault="00E12D83" w:rsidP="00E12D83">
      <w:p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382A08">
        <w:rPr>
          <w:rFonts w:ascii="Arial" w:hAnsi="Arial" w:cs="Arial"/>
          <w:sz w:val="21"/>
          <w:szCs w:val="21"/>
        </w:rPr>
        <w:t>______________________________________</w:t>
      </w:r>
      <w:r>
        <w:rPr>
          <w:rFonts w:ascii="Arial" w:hAnsi="Arial" w:cs="Arial"/>
          <w:sz w:val="21"/>
          <w:szCs w:val="21"/>
        </w:rPr>
        <w:t>________</w:t>
      </w:r>
      <w:r w:rsidRPr="00382A08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__________</w:t>
      </w:r>
      <w:r w:rsidRPr="00382A08">
        <w:rPr>
          <w:rFonts w:ascii="Arial" w:hAnsi="Arial" w:cs="Arial"/>
          <w:sz w:val="21"/>
          <w:szCs w:val="21"/>
        </w:rPr>
        <w:t>_________________________</w:t>
      </w:r>
      <w:r>
        <w:rPr>
          <w:rFonts w:ascii="Arial" w:hAnsi="Arial" w:cs="Arial"/>
          <w:sz w:val="21"/>
          <w:szCs w:val="21"/>
        </w:rPr>
        <w:t>____</w:t>
      </w:r>
      <w:r w:rsidRPr="00382A08">
        <w:rPr>
          <w:rFonts w:ascii="Arial" w:hAnsi="Arial" w:cs="Arial"/>
          <w:sz w:val="21"/>
          <w:szCs w:val="21"/>
        </w:rPr>
        <w:t>___</w:t>
      </w:r>
    </w:p>
    <w:p w14:paraId="527609CA" w14:textId="77777777" w:rsidR="00E12D83" w:rsidRPr="00382A08" w:rsidRDefault="00E12D83" w:rsidP="00E12D83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1"/>
          <w:szCs w:val="21"/>
        </w:rPr>
      </w:pPr>
    </w:p>
    <w:p w14:paraId="231BCFC5" w14:textId="77777777" w:rsidR="00E12D83" w:rsidRPr="003E6FAB" w:rsidRDefault="00E12D83" w:rsidP="00E12D83">
      <w:pPr>
        <w:pStyle w:val="ListParagraph"/>
        <w:numPr>
          <w:ilvl w:val="0"/>
          <w:numId w:val="16"/>
        </w:numPr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E6FAB">
        <w:rPr>
          <w:rFonts w:ascii="Arial" w:hAnsi="Arial" w:cs="Arial"/>
          <w:sz w:val="21"/>
          <w:szCs w:val="21"/>
        </w:rPr>
        <w:t>Additional Orders Attached</w:t>
      </w:r>
    </w:p>
    <w:p w14:paraId="66FA23B6" w14:textId="77777777" w:rsidR="00B55F2E" w:rsidRDefault="00B55F2E" w:rsidP="0054436E">
      <w:pPr>
        <w:spacing w:line="276" w:lineRule="auto"/>
        <w:rPr>
          <w:rFonts w:ascii="Arial" w:hAnsi="Arial" w:cs="Arial"/>
          <w:sz w:val="21"/>
          <w:szCs w:val="21"/>
        </w:rPr>
      </w:pPr>
    </w:p>
    <w:p w14:paraId="66FA23CD" w14:textId="77777777" w:rsidR="00FF6645" w:rsidRPr="008A43D5" w:rsidRDefault="00FF6645" w:rsidP="00FF6645">
      <w:pPr>
        <w:spacing w:line="276" w:lineRule="auto"/>
        <w:rPr>
          <w:rFonts w:ascii="Arial" w:hAnsi="Arial" w:cs="Arial"/>
          <w:sz w:val="21"/>
          <w:szCs w:val="21"/>
        </w:rPr>
      </w:pPr>
    </w:p>
    <w:p w14:paraId="43607021" w14:textId="77777777" w:rsidR="00E12D83" w:rsidRPr="00A513C8" w:rsidRDefault="00E12D83" w:rsidP="00E12D83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513C8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ext Scheduled Court Event: "/>
            </w:textInput>
          </w:ffData>
        </w:fldChar>
      </w:r>
      <w:r w:rsidRPr="00A513C8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Pr="00A513C8">
        <w:rPr>
          <w:rFonts w:ascii="Arial" w:hAnsi="Arial" w:cs="Arial"/>
          <w:b/>
          <w:color w:val="000000"/>
          <w:sz w:val="20"/>
          <w:szCs w:val="20"/>
        </w:rPr>
      </w:r>
      <w:r w:rsidRPr="00A513C8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bookmarkStart w:id="5" w:name="_GoBack"/>
      <w:bookmarkEnd w:id="5"/>
      <w:r w:rsidRPr="00A513C8">
        <w:rPr>
          <w:rFonts w:ascii="Arial" w:hAnsi="Arial" w:cs="Arial"/>
          <w:b/>
          <w:noProof/>
          <w:color w:val="000000"/>
          <w:sz w:val="20"/>
          <w:szCs w:val="20"/>
        </w:rPr>
        <w:t xml:space="preserve">Next Scheduled Court Event: </w:t>
      </w:r>
      <w:r w:rsidRPr="00A513C8">
        <w:rPr>
          <w:rFonts w:ascii="Arial" w:hAnsi="Arial" w:cs="Arial"/>
          <w:b/>
          <w:color w:val="000000"/>
          <w:sz w:val="20"/>
          <w:szCs w:val="20"/>
        </w:rPr>
        <w:fldChar w:fldCharType="end"/>
      </w:r>
      <w:r w:rsidRPr="00A513C8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6" w:name="Text64"/>
      <w:r w:rsidRPr="00A513C8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A513C8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A513C8">
        <w:rPr>
          <w:rFonts w:ascii="Arial" w:hAnsi="Arial" w:cs="Arial"/>
          <w:color w:val="000000"/>
          <w:sz w:val="20"/>
          <w:szCs w:val="20"/>
          <w:u w:val="single"/>
        </w:rPr>
      </w:r>
      <w:r w:rsidRPr="00A513C8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A513C8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bookmarkEnd w:id="6"/>
    </w:p>
    <w:p w14:paraId="65BA6BCA" w14:textId="4305C608" w:rsidR="00E12D83" w:rsidRDefault="00E12D83" w:rsidP="00E12D83">
      <w:pPr>
        <w:pStyle w:val="ListParagraph"/>
        <w:tabs>
          <w:tab w:val="left" w:pos="6840"/>
        </w:tabs>
        <w:autoSpaceDE w:val="0"/>
        <w:autoSpaceDN w:val="0"/>
        <w:adjustRightInd w:val="0"/>
        <w:spacing w:after="40"/>
        <w:ind w:left="360"/>
        <w:rPr>
          <w:rFonts w:ascii="Arial" w:hAnsi="Arial"/>
          <w:b/>
          <w:sz w:val="21"/>
          <w:szCs w:val="21"/>
        </w:rPr>
      </w:pPr>
    </w:p>
    <w:p w14:paraId="52EF04A0" w14:textId="77777777" w:rsidR="00262AD7" w:rsidRPr="00A513C8" w:rsidRDefault="00262AD7" w:rsidP="00E12D83">
      <w:pPr>
        <w:pStyle w:val="ListParagraph"/>
        <w:tabs>
          <w:tab w:val="left" w:pos="6840"/>
        </w:tabs>
        <w:autoSpaceDE w:val="0"/>
        <w:autoSpaceDN w:val="0"/>
        <w:adjustRightInd w:val="0"/>
        <w:spacing w:after="40"/>
        <w:ind w:left="360"/>
        <w:rPr>
          <w:rFonts w:ascii="Arial" w:hAnsi="Arial"/>
          <w:b/>
          <w:sz w:val="20"/>
          <w:szCs w:val="20"/>
        </w:rPr>
      </w:pPr>
    </w:p>
    <w:p w14:paraId="3BC6215D" w14:textId="2732A644" w:rsidR="00B83077" w:rsidRPr="00A513C8" w:rsidRDefault="00E12D83" w:rsidP="00B8307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360"/>
        <w:rPr>
          <w:rFonts w:ascii="Arial" w:hAnsi="Arial"/>
          <w:sz w:val="20"/>
          <w:szCs w:val="20"/>
        </w:rPr>
      </w:pP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bookmarkStart w:id="7" w:name="Text53"/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bookmarkEnd w:id="7"/>
    </w:p>
    <w:p w14:paraId="3AFAC5BA" w14:textId="03DFF560" w:rsidR="00E12D83" w:rsidRDefault="00E12D83" w:rsidP="00E12D8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360"/>
      </w:pP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  <w:r w:rsidRPr="00A513C8">
        <w:rPr>
          <w:rFonts w:ascii="Arial" w:hAnsi="Arial"/>
          <w:sz w:val="20"/>
          <w:szCs w:val="20"/>
        </w:rPr>
        <w:tab/>
      </w:r>
    </w:p>
    <w:p w14:paraId="0170BEE6" w14:textId="77777777" w:rsidR="00E12D83" w:rsidRPr="00A513C8" w:rsidRDefault="00E12D83" w:rsidP="00E12D8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60" w:after="40"/>
        <w:ind w:left="360"/>
        <w:rPr>
          <w:rFonts w:ascii="Arial" w:hAnsi="Arial"/>
          <w:b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  <w:b/>
          <w:sz w:val="20"/>
          <w:szCs w:val="20"/>
        </w:rPr>
        <w:t>BY THE COURT:</w:t>
      </w:r>
    </w:p>
    <w:p w14:paraId="7932DAEA" w14:textId="77777777" w:rsidR="00262AD7" w:rsidRDefault="00E12D83" w:rsidP="00E12D8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360"/>
        <w:rPr>
          <w:rFonts w:ascii="Arial" w:hAnsi="Arial"/>
        </w:rPr>
      </w:pP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  <w:r w:rsidRPr="00A513C8">
        <w:rPr>
          <w:rFonts w:ascii="Arial" w:hAnsi="Arial"/>
        </w:rPr>
        <w:tab/>
      </w:r>
    </w:p>
    <w:p w14:paraId="5D583453" w14:textId="7BCBC26F" w:rsidR="00E12D83" w:rsidRPr="00F412A2" w:rsidRDefault="00262AD7" w:rsidP="00E12D8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360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12D83" w:rsidRPr="00A513C8">
        <w:rPr>
          <w:rFonts w:ascii="Arial" w:hAnsi="Arial"/>
        </w:rPr>
        <w:t>_____________________</w:t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</w:rPr>
        <w:tab/>
      </w:r>
      <w:r w:rsidR="00E12D83" w:rsidRPr="00A513C8">
        <w:rPr>
          <w:rFonts w:ascii="Arial" w:hAnsi="Arial"/>
          <w:sz w:val="20"/>
          <w:szCs w:val="20"/>
        </w:rPr>
        <w:t xml:space="preserve">Judge </w:t>
      </w:r>
      <w:r w:rsidR="00E12D83" w:rsidRPr="00A513C8">
        <w:rPr>
          <w:rFonts w:ascii="Arial" w:hAnsi="Arial"/>
          <w:sz w:val="20"/>
          <w:szCs w:val="20"/>
        </w:rPr>
        <w:tab/>
      </w:r>
    </w:p>
    <w:p w14:paraId="1BDC4BE4" w14:textId="77777777" w:rsidR="00E12D83" w:rsidRPr="00A513C8" w:rsidRDefault="00E12D83" w:rsidP="00E12D83">
      <w:pPr>
        <w:rPr>
          <w:rFonts w:ascii="Arial" w:hAnsi="Arial" w:cs="Arial"/>
          <w:sz w:val="21"/>
          <w:szCs w:val="21"/>
        </w:rPr>
      </w:pPr>
    </w:p>
    <w:sectPr w:rsidR="00E12D83" w:rsidRPr="00A513C8" w:rsidSect="00E12D83">
      <w:footerReference w:type="first" r:id="rId13"/>
      <w:type w:val="continuous"/>
      <w:pgSz w:w="12240" w:h="15840"/>
      <w:pgMar w:top="720" w:right="720" w:bottom="720" w:left="720" w:header="432" w:footer="432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CCF4F" w14:textId="77777777" w:rsidR="001100CC" w:rsidRDefault="001100CC" w:rsidP="00863BB0">
      <w:r>
        <w:separator/>
      </w:r>
    </w:p>
  </w:endnote>
  <w:endnote w:type="continuationSeparator" w:id="0">
    <w:p w14:paraId="37AFA2D5" w14:textId="77777777" w:rsidR="001100CC" w:rsidRDefault="001100CC" w:rsidP="0086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4B947" w14:textId="1053389A" w:rsidR="008A43D5" w:rsidRPr="00646A12" w:rsidRDefault="00E5397B" w:rsidP="00646A12">
    <w:pPr>
      <w:pStyle w:val="Footer"/>
      <w:tabs>
        <w:tab w:val="clear" w:pos="9360"/>
      </w:tabs>
      <w:rPr>
        <w:rFonts w:ascii="Arial" w:hAnsi="Arial" w:cs="Arial"/>
        <w:sz w:val="18"/>
        <w:szCs w:val="18"/>
      </w:rPr>
    </w:pPr>
    <w:r w:rsidRPr="00126F91">
      <w:rPr>
        <w:rFonts w:ascii="Arial" w:hAnsi="Arial" w:cs="Arial"/>
        <w:sz w:val="16"/>
        <w:szCs w:val="16"/>
      </w:rPr>
      <w:t xml:space="preserve">AOPC </w:t>
    </w:r>
    <w:r>
      <w:rPr>
        <w:rFonts w:ascii="Arial" w:hAnsi="Arial" w:cs="Arial"/>
        <w:sz w:val="16"/>
        <w:szCs w:val="16"/>
      </w:rPr>
      <w:t xml:space="preserve">J394 </w:t>
    </w:r>
    <w:r w:rsidR="00F71CB2">
      <w:rPr>
        <w:rFonts w:ascii="Arial" w:hAnsi="Arial" w:cs="Arial"/>
        <w:sz w:val="16"/>
        <w:szCs w:val="16"/>
      </w:rPr>
      <w:t>Rev. 3/8/2020</w:t>
    </w:r>
    <w:r w:rsidR="008A43D5" w:rsidRPr="00DF3480">
      <w:rPr>
        <w:rFonts w:ascii="Arial" w:hAnsi="Arial" w:cs="Arial"/>
        <w:sz w:val="18"/>
        <w:szCs w:val="18"/>
      </w:rPr>
      <w:tab/>
      <w:t xml:space="preserve">                                          Page </w:t>
    </w:r>
    <w:r w:rsidR="008A43D5" w:rsidRPr="00DF3480">
      <w:rPr>
        <w:rFonts w:ascii="Arial" w:hAnsi="Arial" w:cs="Arial"/>
        <w:sz w:val="18"/>
        <w:szCs w:val="18"/>
      </w:rPr>
      <w:fldChar w:fldCharType="begin"/>
    </w:r>
    <w:r w:rsidR="008A43D5" w:rsidRPr="00DF3480">
      <w:rPr>
        <w:rFonts w:ascii="Arial" w:hAnsi="Arial" w:cs="Arial"/>
        <w:sz w:val="18"/>
        <w:szCs w:val="18"/>
      </w:rPr>
      <w:instrText xml:space="preserve"> PAGE </w:instrText>
    </w:r>
    <w:r w:rsidR="008A43D5" w:rsidRPr="00DF3480">
      <w:rPr>
        <w:rFonts w:ascii="Arial" w:hAnsi="Arial" w:cs="Arial"/>
        <w:sz w:val="18"/>
        <w:szCs w:val="18"/>
      </w:rPr>
      <w:fldChar w:fldCharType="separate"/>
    </w:r>
    <w:r w:rsidR="00A530ED">
      <w:rPr>
        <w:rFonts w:ascii="Arial" w:hAnsi="Arial" w:cs="Arial"/>
        <w:noProof/>
        <w:sz w:val="18"/>
        <w:szCs w:val="18"/>
      </w:rPr>
      <w:t>3</w:t>
    </w:r>
    <w:r w:rsidR="008A43D5" w:rsidRPr="00DF3480">
      <w:rPr>
        <w:rFonts w:ascii="Arial" w:hAnsi="Arial" w:cs="Arial"/>
        <w:sz w:val="18"/>
        <w:szCs w:val="18"/>
      </w:rPr>
      <w:fldChar w:fldCharType="end"/>
    </w:r>
    <w:r w:rsidR="008A43D5" w:rsidRPr="00DF3480">
      <w:rPr>
        <w:rFonts w:ascii="Arial" w:hAnsi="Arial" w:cs="Arial"/>
        <w:sz w:val="18"/>
        <w:szCs w:val="18"/>
      </w:rPr>
      <w:t xml:space="preserve"> of </w:t>
    </w:r>
    <w:r w:rsidR="008A43D5" w:rsidRPr="00DF3480">
      <w:rPr>
        <w:rFonts w:ascii="Arial" w:hAnsi="Arial" w:cs="Arial"/>
        <w:sz w:val="18"/>
        <w:szCs w:val="18"/>
      </w:rPr>
      <w:fldChar w:fldCharType="begin"/>
    </w:r>
    <w:r w:rsidR="008A43D5" w:rsidRPr="00DF3480">
      <w:rPr>
        <w:rFonts w:ascii="Arial" w:hAnsi="Arial" w:cs="Arial"/>
        <w:sz w:val="18"/>
        <w:szCs w:val="18"/>
      </w:rPr>
      <w:instrText xml:space="preserve"> NUMPAGES </w:instrText>
    </w:r>
    <w:r w:rsidR="008A43D5" w:rsidRPr="00DF3480">
      <w:rPr>
        <w:rFonts w:ascii="Arial" w:hAnsi="Arial" w:cs="Arial"/>
        <w:sz w:val="18"/>
        <w:szCs w:val="18"/>
      </w:rPr>
      <w:fldChar w:fldCharType="separate"/>
    </w:r>
    <w:r w:rsidR="00A530ED">
      <w:rPr>
        <w:rFonts w:ascii="Arial" w:hAnsi="Arial" w:cs="Arial"/>
        <w:noProof/>
        <w:sz w:val="18"/>
        <w:szCs w:val="18"/>
      </w:rPr>
      <w:t>3</w:t>
    </w:r>
    <w:r w:rsidR="008A43D5" w:rsidRPr="00DF3480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A2815" w14:textId="39AECD5A" w:rsidR="008A43D5" w:rsidRPr="00646A12" w:rsidRDefault="008A43D5" w:rsidP="00646A12">
    <w:pPr>
      <w:pStyle w:val="Footer"/>
      <w:tabs>
        <w:tab w:val="clear" w:pos="9360"/>
      </w:tabs>
      <w:rPr>
        <w:rFonts w:ascii="Arial" w:hAnsi="Arial" w:cs="Arial"/>
        <w:sz w:val="18"/>
        <w:szCs w:val="18"/>
      </w:rPr>
    </w:pPr>
    <w:r w:rsidRPr="00126F91">
      <w:rPr>
        <w:rFonts w:ascii="Arial" w:hAnsi="Arial" w:cs="Arial"/>
        <w:sz w:val="16"/>
        <w:szCs w:val="16"/>
      </w:rPr>
      <w:t xml:space="preserve">AOPC </w:t>
    </w:r>
    <w:r w:rsidR="00E5397B">
      <w:rPr>
        <w:rFonts w:ascii="Arial" w:hAnsi="Arial" w:cs="Arial"/>
        <w:sz w:val="16"/>
        <w:szCs w:val="16"/>
      </w:rPr>
      <w:t xml:space="preserve">J394 </w:t>
    </w:r>
    <w:r w:rsidR="00846EC7">
      <w:rPr>
        <w:rFonts w:ascii="Arial" w:hAnsi="Arial" w:cs="Arial"/>
        <w:sz w:val="16"/>
        <w:szCs w:val="16"/>
      </w:rPr>
      <w:t>Rev. 3/5/15</w:t>
    </w:r>
    <w:r w:rsidRPr="00DF3480">
      <w:rPr>
        <w:rFonts w:ascii="Arial" w:hAnsi="Arial" w:cs="Arial"/>
        <w:sz w:val="18"/>
        <w:szCs w:val="18"/>
      </w:rPr>
      <w:tab/>
      <w:t xml:space="preserve">                                          Page </w:t>
    </w:r>
    <w:r w:rsidRPr="00DF3480">
      <w:rPr>
        <w:rFonts w:ascii="Arial" w:hAnsi="Arial" w:cs="Arial"/>
        <w:sz w:val="18"/>
        <w:szCs w:val="18"/>
      </w:rPr>
      <w:fldChar w:fldCharType="begin"/>
    </w:r>
    <w:r w:rsidRPr="00DF3480">
      <w:rPr>
        <w:rFonts w:ascii="Arial" w:hAnsi="Arial" w:cs="Arial"/>
        <w:sz w:val="18"/>
        <w:szCs w:val="18"/>
      </w:rPr>
      <w:instrText xml:space="preserve"> PAGE </w:instrText>
    </w:r>
    <w:r w:rsidRPr="00DF3480">
      <w:rPr>
        <w:rFonts w:ascii="Arial" w:hAnsi="Arial" w:cs="Arial"/>
        <w:sz w:val="18"/>
        <w:szCs w:val="18"/>
      </w:rPr>
      <w:fldChar w:fldCharType="separate"/>
    </w:r>
    <w:r w:rsidR="00A530ED">
      <w:rPr>
        <w:rFonts w:ascii="Arial" w:hAnsi="Arial" w:cs="Arial"/>
        <w:noProof/>
        <w:sz w:val="18"/>
        <w:szCs w:val="18"/>
      </w:rPr>
      <w:t>1</w:t>
    </w:r>
    <w:r w:rsidRPr="00DF3480">
      <w:rPr>
        <w:rFonts w:ascii="Arial" w:hAnsi="Arial" w:cs="Arial"/>
        <w:sz w:val="18"/>
        <w:szCs w:val="18"/>
      </w:rPr>
      <w:fldChar w:fldCharType="end"/>
    </w:r>
    <w:r w:rsidRPr="00DF3480">
      <w:rPr>
        <w:rFonts w:ascii="Arial" w:hAnsi="Arial" w:cs="Arial"/>
        <w:sz w:val="18"/>
        <w:szCs w:val="18"/>
      </w:rPr>
      <w:t xml:space="preserve"> of </w:t>
    </w:r>
    <w:r w:rsidRPr="00DF3480">
      <w:rPr>
        <w:rFonts w:ascii="Arial" w:hAnsi="Arial" w:cs="Arial"/>
        <w:sz w:val="18"/>
        <w:szCs w:val="18"/>
      </w:rPr>
      <w:fldChar w:fldCharType="begin"/>
    </w:r>
    <w:r w:rsidRPr="00DF3480">
      <w:rPr>
        <w:rFonts w:ascii="Arial" w:hAnsi="Arial" w:cs="Arial"/>
        <w:sz w:val="18"/>
        <w:szCs w:val="18"/>
      </w:rPr>
      <w:instrText xml:space="preserve"> NUMPAGES </w:instrText>
    </w:r>
    <w:r w:rsidRPr="00DF3480">
      <w:rPr>
        <w:rFonts w:ascii="Arial" w:hAnsi="Arial" w:cs="Arial"/>
        <w:sz w:val="18"/>
        <w:szCs w:val="18"/>
      </w:rPr>
      <w:fldChar w:fldCharType="separate"/>
    </w:r>
    <w:r w:rsidR="00A530ED">
      <w:rPr>
        <w:rFonts w:ascii="Arial" w:hAnsi="Arial" w:cs="Arial"/>
        <w:noProof/>
        <w:sz w:val="18"/>
        <w:szCs w:val="18"/>
      </w:rPr>
      <w:t>3</w:t>
    </w:r>
    <w:r w:rsidRPr="00DF3480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A23DD" w14:textId="77777777" w:rsidR="005860ED" w:rsidRPr="004810AE" w:rsidRDefault="005860ED" w:rsidP="005860ED">
    <w:pPr>
      <w:pStyle w:val="Footer"/>
      <w:tabs>
        <w:tab w:val="clear" w:pos="9360"/>
      </w:tabs>
      <w:rPr>
        <w:sz w:val="18"/>
      </w:rPr>
    </w:pPr>
    <w:r w:rsidRPr="004810AE">
      <w:rPr>
        <w:sz w:val="18"/>
      </w:rPr>
      <w:t>AOPC J</w:t>
    </w:r>
    <w:r w:rsidR="0054436E">
      <w:rPr>
        <w:sz w:val="18"/>
      </w:rPr>
      <w:t>31</w:t>
    </w:r>
    <w:r w:rsidR="00DF5196">
      <w:rPr>
        <w:sz w:val="18"/>
      </w:rPr>
      <w:t>5</w:t>
    </w:r>
    <w:r w:rsidR="0054436E">
      <w:rPr>
        <w:sz w:val="18"/>
      </w:rPr>
      <w:t>.0</w:t>
    </w:r>
    <w:r w:rsidR="004B1BFD">
      <w:rPr>
        <w:sz w:val="18"/>
      </w:rPr>
      <w:t>4</w:t>
    </w:r>
    <w:r>
      <w:rPr>
        <w:sz w:val="18"/>
      </w:rPr>
      <w:tab/>
    </w:r>
  </w:p>
  <w:p w14:paraId="66FA23DE" w14:textId="77777777" w:rsidR="005860ED" w:rsidRPr="004810AE" w:rsidRDefault="005860ED" w:rsidP="005860ED">
    <w:pPr>
      <w:pStyle w:val="Footer"/>
      <w:rPr>
        <w:sz w:val="18"/>
      </w:rPr>
    </w:pPr>
    <w:r>
      <w:rPr>
        <w:sz w:val="18"/>
      </w:rPr>
      <w:t>Effective _____</w:t>
    </w:r>
  </w:p>
  <w:p w14:paraId="66FA23DF" w14:textId="77777777" w:rsidR="00073A51" w:rsidRDefault="0007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3939F" w14:textId="77777777" w:rsidR="001100CC" w:rsidRDefault="001100CC" w:rsidP="00863BB0">
      <w:r>
        <w:separator/>
      </w:r>
    </w:p>
  </w:footnote>
  <w:footnote w:type="continuationSeparator" w:id="0">
    <w:p w14:paraId="3BD7FD1A" w14:textId="77777777" w:rsidR="001100CC" w:rsidRDefault="001100CC" w:rsidP="00863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C2B"/>
    <w:multiLevelType w:val="hybridMultilevel"/>
    <w:tmpl w:val="3D42650A"/>
    <w:lvl w:ilvl="0" w:tplc="4D9CC3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160C8E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37B15"/>
    <w:multiLevelType w:val="hybridMultilevel"/>
    <w:tmpl w:val="42AC5116"/>
    <w:lvl w:ilvl="0" w:tplc="4D9CC3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160C8E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701E4"/>
    <w:multiLevelType w:val="hybridMultilevel"/>
    <w:tmpl w:val="8174E65C"/>
    <w:lvl w:ilvl="0" w:tplc="4D9CC3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160C8E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96521"/>
    <w:multiLevelType w:val="hybridMultilevel"/>
    <w:tmpl w:val="D6D422CC"/>
    <w:lvl w:ilvl="0" w:tplc="7160C8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36BB1"/>
    <w:multiLevelType w:val="hybridMultilevel"/>
    <w:tmpl w:val="4A3A2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2781D"/>
    <w:multiLevelType w:val="hybridMultilevel"/>
    <w:tmpl w:val="F68A904A"/>
    <w:lvl w:ilvl="0" w:tplc="CE42568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9725E"/>
    <w:multiLevelType w:val="hybridMultilevel"/>
    <w:tmpl w:val="3508FB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D45C6"/>
    <w:multiLevelType w:val="hybridMultilevel"/>
    <w:tmpl w:val="1186C0CA"/>
    <w:lvl w:ilvl="0" w:tplc="8C983C16">
      <w:start w:val="1"/>
      <w:numFmt w:val="decimal"/>
      <w:pStyle w:val="NumberedSectionHead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B43A0"/>
    <w:multiLevelType w:val="hybridMultilevel"/>
    <w:tmpl w:val="A9301BF8"/>
    <w:lvl w:ilvl="0" w:tplc="3E0E0F0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96886F4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B956E2"/>
    <w:multiLevelType w:val="hybridMultilevel"/>
    <w:tmpl w:val="9160A9D6"/>
    <w:lvl w:ilvl="0" w:tplc="4D9CC3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160C8E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5B42262">
      <w:start w:val="18"/>
      <w:numFmt w:val="bullet"/>
      <w:lvlText w:val=""/>
      <w:lvlJc w:val="left"/>
      <w:pPr>
        <w:ind w:left="1980" w:hanging="360"/>
      </w:pPr>
      <w:rPr>
        <w:rFonts w:ascii="Wingdings" w:eastAsiaTheme="minorHAnsi" w:hAnsi="Wingding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1817D3"/>
    <w:multiLevelType w:val="hybridMultilevel"/>
    <w:tmpl w:val="80CA4528"/>
    <w:lvl w:ilvl="0" w:tplc="4D9CC3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160C8E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9F367D"/>
    <w:multiLevelType w:val="hybridMultilevel"/>
    <w:tmpl w:val="3DB0096E"/>
    <w:lvl w:ilvl="0" w:tplc="7160C8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F151A"/>
    <w:multiLevelType w:val="hybridMultilevel"/>
    <w:tmpl w:val="DD081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70378"/>
    <w:multiLevelType w:val="hybridMultilevel"/>
    <w:tmpl w:val="4A3A2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72501"/>
    <w:multiLevelType w:val="hybridMultilevel"/>
    <w:tmpl w:val="4A3A28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C3644"/>
    <w:multiLevelType w:val="hybridMultilevel"/>
    <w:tmpl w:val="2EFA79AE"/>
    <w:lvl w:ilvl="0" w:tplc="1AC4531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B01D2"/>
    <w:multiLevelType w:val="hybridMultilevel"/>
    <w:tmpl w:val="0310BA2C"/>
    <w:lvl w:ilvl="0" w:tplc="3FD076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C6497"/>
    <w:multiLevelType w:val="hybridMultilevel"/>
    <w:tmpl w:val="222EBF9C"/>
    <w:lvl w:ilvl="0" w:tplc="7160C8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7160C8E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AB7"/>
    <w:multiLevelType w:val="hybridMultilevel"/>
    <w:tmpl w:val="75A6D3D4"/>
    <w:lvl w:ilvl="0" w:tplc="7160C8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B772D"/>
    <w:multiLevelType w:val="hybridMultilevel"/>
    <w:tmpl w:val="74EE345A"/>
    <w:lvl w:ilvl="0" w:tplc="4D9CC3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160C8E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242CB3"/>
    <w:multiLevelType w:val="hybridMultilevel"/>
    <w:tmpl w:val="6F58E376"/>
    <w:lvl w:ilvl="0" w:tplc="7160C8E0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7160C8E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601A70"/>
    <w:multiLevelType w:val="hybridMultilevel"/>
    <w:tmpl w:val="FAA662E6"/>
    <w:lvl w:ilvl="0" w:tplc="7160C8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7"/>
  </w:num>
  <w:num w:numId="4">
    <w:abstractNumId w:val="5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8"/>
  </w:num>
  <w:num w:numId="12">
    <w:abstractNumId w:val="15"/>
  </w:num>
  <w:num w:numId="13">
    <w:abstractNumId w:val="16"/>
  </w:num>
  <w:num w:numId="14">
    <w:abstractNumId w:val="3"/>
  </w:num>
  <w:num w:numId="15">
    <w:abstractNumId w:val="21"/>
  </w:num>
  <w:num w:numId="16">
    <w:abstractNumId w:val="17"/>
  </w:num>
  <w:num w:numId="17">
    <w:abstractNumId w:val="11"/>
  </w:num>
  <w:num w:numId="18">
    <w:abstractNumId w:val="20"/>
  </w:num>
  <w:num w:numId="19">
    <w:abstractNumId w:val="9"/>
  </w:num>
  <w:num w:numId="20">
    <w:abstractNumId w:val="10"/>
  </w:num>
  <w:num w:numId="21">
    <w:abstractNumId w:val="2"/>
  </w:num>
  <w:num w:numId="22">
    <w:abstractNumId w:val="19"/>
  </w:num>
  <w:num w:numId="23">
    <w:abstractNumId w:val="1"/>
  </w:num>
  <w:num w:numId="24">
    <w:abstractNumId w:val="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v4o0CcunIqavfeftpIhvLKQ58kWpxifnBv9mxBVRUXZ14G+9EK7UoD8rgVI30MVJs0Jl/iVavf4H6PgnP/cGZA==" w:salt="ds/9eVpuyrX2JiZeIY7nG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41"/>
    <w:rsid w:val="0000274F"/>
    <w:rsid w:val="00010CA7"/>
    <w:rsid w:val="00073A51"/>
    <w:rsid w:val="000C181B"/>
    <w:rsid w:val="000C547E"/>
    <w:rsid w:val="000C55F2"/>
    <w:rsid w:val="000D063D"/>
    <w:rsid w:val="000F0B30"/>
    <w:rsid w:val="001100CC"/>
    <w:rsid w:val="00145DA5"/>
    <w:rsid w:val="0016438E"/>
    <w:rsid w:val="001D5BEF"/>
    <w:rsid w:val="001E3074"/>
    <w:rsid w:val="001E6B47"/>
    <w:rsid w:val="001F48F2"/>
    <w:rsid w:val="00222470"/>
    <w:rsid w:val="002611A8"/>
    <w:rsid w:val="00262AD7"/>
    <w:rsid w:val="002765B4"/>
    <w:rsid w:val="002E1BF6"/>
    <w:rsid w:val="002E29A0"/>
    <w:rsid w:val="002E4723"/>
    <w:rsid w:val="002F60C9"/>
    <w:rsid w:val="003066A9"/>
    <w:rsid w:val="00326252"/>
    <w:rsid w:val="003970B4"/>
    <w:rsid w:val="003C320B"/>
    <w:rsid w:val="003C7505"/>
    <w:rsid w:val="003D0830"/>
    <w:rsid w:val="003E7828"/>
    <w:rsid w:val="00401C85"/>
    <w:rsid w:val="00406895"/>
    <w:rsid w:val="00425AD1"/>
    <w:rsid w:val="004373D6"/>
    <w:rsid w:val="00447A85"/>
    <w:rsid w:val="004B1BFD"/>
    <w:rsid w:val="004E2560"/>
    <w:rsid w:val="00506AB2"/>
    <w:rsid w:val="0054436E"/>
    <w:rsid w:val="00574C16"/>
    <w:rsid w:val="00585C88"/>
    <w:rsid w:val="005860ED"/>
    <w:rsid w:val="005C09FC"/>
    <w:rsid w:val="005C287B"/>
    <w:rsid w:val="005C3334"/>
    <w:rsid w:val="005F16FF"/>
    <w:rsid w:val="00634EEA"/>
    <w:rsid w:val="00641E93"/>
    <w:rsid w:val="0069115A"/>
    <w:rsid w:val="006B433B"/>
    <w:rsid w:val="006C4C85"/>
    <w:rsid w:val="006C55B4"/>
    <w:rsid w:val="006F35DC"/>
    <w:rsid w:val="006F41CA"/>
    <w:rsid w:val="00703E90"/>
    <w:rsid w:val="00706B47"/>
    <w:rsid w:val="0074031D"/>
    <w:rsid w:val="00781B04"/>
    <w:rsid w:val="0079763C"/>
    <w:rsid w:val="007D6D47"/>
    <w:rsid w:val="007F4FA7"/>
    <w:rsid w:val="0084658B"/>
    <w:rsid w:val="00846EC7"/>
    <w:rsid w:val="00863BB0"/>
    <w:rsid w:val="00892E5F"/>
    <w:rsid w:val="008A21B8"/>
    <w:rsid w:val="008A43D5"/>
    <w:rsid w:val="008B12E4"/>
    <w:rsid w:val="008C0D0A"/>
    <w:rsid w:val="008C5DFE"/>
    <w:rsid w:val="008C799D"/>
    <w:rsid w:val="008F3E55"/>
    <w:rsid w:val="00911846"/>
    <w:rsid w:val="00944996"/>
    <w:rsid w:val="00944C80"/>
    <w:rsid w:val="00967684"/>
    <w:rsid w:val="00983541"/>
    <w:rsid w:val="009945AC"/>
    <w:rsid w:val="00996290"/>
    <w:rsid w:val="009C6FBF"/>
    <w:rsid w:val="00A530ED"/>
    <w:rsid w:val="00A55176"/>
    <w:rsid w:val="00A64B7E"/>
    <w:rsid w:val="00A7682B"/>
    <w:rsid w:val="00AB0C76"/>
    <w:rsid w:val="00AE792A"/>
    <w:rsid w:val="00B14258"/>
    <w:rsid w:val="00B367BC"/>
    <w:rsid w:val="00B408F1"/>
    <w:rsid w:val="00B55F2E"/>
    <w:rsid w:val="00B606C2"/>
    <w:rsid w:val="00B73711"/>
    <w:rsid w:val="00B746E0"/>
    <w:rsid w:val="00B83077"/>
    <w:rsid w:val="00BA31AB"/>
    <w:rsid w:val="00BA7021"/>
    <w:rsid w:val="00BD69EA"/>
    <w:rsid w:val="00C332AF"/>
    <w:rsid w:val="00C42405"/>
    <w:rsid w:val="00C6095E"/>
    <w:rsid w:val="00C84F0C"/>
    <w:rsid w:val="00C922E0"/>
    <w:rsid w:val="00D229BF"/>
    <w:rsid w:val="00D36D82"/>
    <w:rsid w:val="00D515DE"/>
    <w:rsid w:val="00DD1536"/>
    <w:rsid w:val="00DF5196"/>
    <w:rsid w:val="00E013CB"/>
    <w:rsid w:val="00E03459"/>
    <w:rsid w:val="00E12D83"/>
    <w:rsid w:val="00E1332D"/>
    <w:rsid w:val="00E5397B"/>
    <w:rsid w:val="00E71573"/>
    <w:rsid w:val="00EA22BC"/>
    <w:rsid w:val="00EB0AFE"/>
    <w:rsid w:val="00ED179C"/>
    <w:rsid w:val="00EE4A1B"/>
    <w:rsid w:val="00EE7BE7"/>
    <w:rsid w:val="00EF3437"/>
    <w:rsid w:val="00F06635"/>
    <w:rsid w:val="00F43BF5"/>
    <w:rsid w:val="00F53AA2"/>
    <w:rsid w:val="00F5482A"/>
    <w:rsid w:val="00F550AB"/>
    <w:rsid w:val="00F60F18"/>
    <w:rsid w:val="00F62BF7"/>
    <w:rsid w:val="00F71CB2"/>
    <w:rsid w:val="00FA31FF"/>
    <w:rsid w:val="00FD145D"/>
    <w:rsid w:val="00FE64AF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66FA22E3"/>
  <w15:docId w15:val="{9E17BBCE-2C55-4EF2-83D0-1540FB72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0C547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locked/>
    <w:rsid w:val="003C7505"/>
    <w:pPr>
      <w:keepNext/>
      <w:keepLines/>
      <w:pageBreakBefore/>
      <w:shd w:val="clear" w:color="auto" w:fill="8DB3E2" w:themeFill="text2" w:themeFillTint="66"/>
      <w:spacing w:after="12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7D6D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7D6D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D6D4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7D6D4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SectionHeader">
    <w:name w:val="Numbered Section Header"/>
    <w:basedOn w:val="Normal"/>
    <w:next w:val="Normal"/>
    <w:autoRedefine/>
    <w:qFormat/>
    <w:rsid w:val="003C7505"/>
    <w:pPr>
      <w:numPr>
        <w:numId w:val="3"/>
      </w:numPr>
      <w:shd w:val="clear" w:color="auto" w:fill="BFBFBF" w:themeFill="background1" w:themeFillShade="BF"/>
      <w:spacing w:before="120" w:after="120"/>
    </w:pPr>
    <w:rPr>
      <w:b/>
    </w:rPr>
  </w:style>
  <w:style w:type="paragraph" w:customStyle="1" w:styleId="BulletList">
    <w:name w:val="Bullet List"/>
    <w:basedOn w:val="ListParagraph"/>
    <w:autoRedefine/>
    <w:qFormat/>
    <w:rsid w:val="003C7505"/>
    <w:pPr>
      <w:numPr>
        <w:numId w:val="4"/>
      </w:numPr>
    </w:pPr>
    <w:rPr>
      <w:u w:val="single"/>
    </w:rPr>
  </w:style>
  <w:style w:type="paragraph" w:styleId="ListParagraph">
    <w:name w:val="List Paragraph"/>
    <w:basedOn w:val="Normal"/>
    <w:uiPriority w:val="34"/>
    <w:qFormat/>
    <w:locked/>
    <w:rsid w:val="003C7505"/>
    <w:pPr>
      <w:ind w:left="720"/>
      <w:contextualSpacing/>
    </w:pPr>
  </w:style>
  <w:style w:type="paragraph" w:customStyle="1" w:styleId="ChapterHeading">
    <w:name w:val="Chapter Heading"/>
    <w:basedOn w:val="Normal"/>
    <w:next w:val="Normal"/>
    <w:autoRedefine/>
    <w:qFormat/>
    <w:rsid w:val="003C7505"/>
    <w:pPr>
      <w:pBdr>
        <w:top w:val="single" w:sz="24" w:space="1" w:color="auto" w:shadow="1"/>
        <w:left w:val="single" w:sz="24" w:space="4" w:color="auto" w:shadow="1"/>
        <w:bottom w:val="single" w:sz="24" w:space="1" w:color="auto" w:shadow="1"/>
        <w:right w:val="single" w:sz="24" w:space="4" w:color="auto" w:shadow="1"/>
      </w:pBdr>
      <w:spacing w:before="120" w:after="240"/>
      <w:jc w:val="center"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C7505"/>
    <w:rPr>
      <w:rFonts w:eastAsiaTheme="majorEastAsia" w:cstheme="majorBidi"/>
      <w:b/>
      <w:bCs/>
      <w:color w:val="000000" w:themeColor="text1"/>
      <w:sz w:val="28"/>
      <w:szCs w:val="28"/>
      <w:shd w:val="clear" w:color="auto" w:fill="8DB3E2" w:themeFill="text2" w:themeFillTint="6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42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4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863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BB0"/>
  </w:style>
  <w:style w:type="paragraph" w:styleId="Footer">
    <w:name w:val="footer"/>
    <w:basedOn w:val="Normal"/>
    <w:link w:val="FooterChar"/>
    <w:uiPriority w:val="99"/>
    <w:unhideWhenUsed/>
    <w:locked/>
    <w:rsid w:val="00863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BB0"/>
  </w:style>
  <w:style w:type="table" w:styleId="TableGrid">
    <w:name w:val="Table Grid"/>
    <w:basedOn w:val="TableNormal"/>
    <w:uiPriority w:val="59"/>
    <w:locked/>
    <w:rsid w:val="0054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7D6D47"/>
    <w:rPr>
      <w:color w:val="808080"/>
    </w:rPr>
  </w:style>
  <w:style w:type="paragraph" w:customStyle="1" w:styleId="RequirementLevel1">
    <w:name w:val="Requirement Level 1"/>
    <w:basedOn w:val="Normal"/>
    <w:link w:val="RequirementLevel1Char"/>
    <w:qFormat/>
    <w:rsid w:val="007D6D47"/>
    <w:rPr>
      <w:rFonts w:ascii="Segoe UI" w:hAnsi="Segoe UI" w:cs="Segoe UI"/>
      <w:b/>
      <w:color w:val="948A54" w:themeColor="background2" w:themeShade="80"/>
      <w:sz w:val="28"/>
      <w:szCs w:val="20"/>
      <w:lang w:val="en-GB"/>
    </w:rPr>
  </w:style>
  <w:style w:type="character" w:customStyle="1" w:styleId="RequirementLevel1Char">
    <w:name w:val="Requirement Level 1 Char"/>
    <w:basedOn w:val="DefaultParagraphFont"/>
    <w:link w:val="RequirementLevel1"/>
    <w:rsid w:val="007D6D47"/>
    <w:rPr>
      <w:rFonts w:ascii="Segoe UI" w:hAnsi="Segoe UI" w:cs="Segoe UI"/>
      <w:b/>
      <w:color w:val="948A54" w:themeColor="background2" w:themeShade="80"/>
      <w:sz w:val="28"/>
      <w:szCs w:val="20"/>
      <w:lang w:val="en-GB"/>
    </w:rPr>
  </w:style>
  <w:style w:type="paragraph" w:customStyle="1" w:styleId="RequirementLevel2">
    <w:name w:val="Requirement Level 2"/>
    <w:basedOn w:val="Normal"/>
    <w:link w:val="RequirementLevel2Char"/>
    <w:qFormat/>
    <w:rsid w:val="007D6D47"/>
    <w:rPr>
      <w:rFonts w:ascii="Segoe UI" w:hAnsi="Segoe UI" w:cs="Segoe UI"/>
      <w:b/>
      <w:color w:val="365F91" w:themeColor="accent1" w:themeShade="BF"/>
      <w:sz w:val="28"/>
      <w:szCs w:val="20"/>
      <w:lang w:val="en-GB"/>
    </w:rPr>
  </w:style>
  <w:style w:type="character" w:customStyle="1" w:styleId="RequirementLevel2Char">
    <w:name w:val="Requirement Level 2 Char"/>
    <w:basedOn w:val="DefaultParagraphFont"/>
    <w:link w:val="RequirementLevel2"/>
    <w:rsid w:val="007D6D47"/>
    <w:rPr>
      <w:rFonts w:ascii="Segoe UI" w:hAnsi="Segoe UI" w:cs="Segoe UI"/>
      <w:b/>
      <w:color w:val="365F91" w:themeColor="accent1" w:themeShade="BF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D6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6D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D6D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D6D4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FSScenarioStyleA">
    <w:name w:val="TFS Scenario Style A"/>
    <w:basedOn w:val="Normal"/>
    <w:link w:val="TFSScenarioStyleAChar"/>
    <w:qFormat/>
    <w:rsid w:val="007D6D47"/>
    <w:pPr>
      <w:pageBreakBefore/>
      <w:shd w:val="clear" w:color="auto" w:fill="8DB3E2" w:themeFill="text2" w:themeFillTint="66"/>
      <w:spacing w:after="200" w:line="276" w:lineRule="auto"/>
    </w:pPr>
    <w:rPr>
      <w:b/>
      <w:sz w:val="28"/>
    </w:rPr>
  </w:style>
  <w:style w:type="character" w:customStyle="1" w:styleId="TFSScenarioStyleAChar">
    <w:name w:val="TFS Scenario Style A Char"/>
    <w:basedOn w:val="DefaultParagraphFont"/>
    <w:link w:val="TFSScenarioStyleA"/>
    <w:rsid w:val="007D6D47"/>
    <w:rPr>
      <w:b/>
      <w:sz w:val="28"/>
      <w:shd w:val="clear" w:color="auto" w:fill="8DB3E2" w:themeFill="text2" w:themeFillTint="66"/>
    </w:rPr>
  </w:style>
  <w:style w:type="paragraph" w:customStyle="1" w:styleId="TFS-Description">
    <w:name w:val="TFS-Description"/>
    <w:basedOn w:val="Normal"/>
    <w:link w:val="TFS-DescriptionChar"/>
    <w:qFormat/>
    <w:rsid w:val="007D6D47"/>
    <w:pPr>
      <w:tabs>
        <w:tab w:val="left" w:pos="4320"/>
        <w:tab w:val="right" w:pos="8640"/>
      </w:tabs>
      <w:spacing w:after="200" w:line="276" w:lineRule="auto"/>
    </w:pPr>
  </w:style>
  <w:style w:type="paragraph" w:customStyle="1" w:styleId="TFS-HTML-1">
    <w:name w:val="TFS-HTML-1"/>
    <w:basedOn w:val="Normal"/>
    <w:link w:val="TFS-HTML-1Char"/>
    <w:qFormat/>
    <w:rsid w:val="007D6D47"/>
    <w:pPr>
      <w:keepNext/>
      <w:shd w:val="clear" w:color="auto" w:fill="BFBFBF" w:themeFill="background1" w:themeFillShade="BF"/>
      <w:tabs>
        <w:tab w:val="left" w:pos="4320"/>
        <w:tab w:val="right" w:pos="8640"/>
      </w:tabs>
      <w:spacing w:after="200" w:line="276" w:lineRule="auto"/>
    </w:pPr>
    <w:rPr>
      <w:b/>
      <w:sz w:val="28"/>
      <w:szCs w:val="28"/>
    </w:rPr>
  </w:style>
  <w:style w:type="character" w:customStyle="1" w:styleId="TFS-DescriptionChar">
    <w:name w:val="TFS-Description Char"/>
    <w:basedOn w:val="DefaultParagraphFont"/>
    <w:link w:val="TFS-Description"/>
    <w:rsid w:val="007D6D47"/>
  </w:style>
  <w:style w:type="character" w:customStyle="1" w:styleId="TFS-HTML-1Char">
    <w:name w:val="TFS-HTML-1 Char"/>
    <w:basedOn w:val="DefaultParagraphFont"/>
    <w:link w:val="TFS-HTML-1"/>
    <w:rsid w:val="007D6D47"/>
    <w:rPr>
      <w:b/>
      <w:sz w:val="28"/>
      <w:szCs w:val="28"/>
      <w:shd w:val="clear" w:color="auto" w:fill="BFBFBF" w:themeFill="background1" w:themeFillShade="BF"/>
    </w:rPr>
  </w:style>
  <w:style w:type="paragraph" w:customStyle="1" w:styleId="TFS-HTML-2">
    <w:name w:val="TFS-HTML-2"/>
    <w:basedOn w:val="Normal"/>
    <w:link w:val="TFS-HTML-2Char"/>
    <w:qFormat/>
    <w:rsid w:val="007D6D47"/>
    <w:pPr>
      <w:keepNext/>
      <w:shd w:val="clear" w:color="auto" w:fill="BFBFBF" w:themeFill="background1" w:themeFillShade="BF"/>
      <w:tabs>
        <w:tab w:val="left" w:pos="4320"/>
        <w:tab w:val="right" w:pos="8640"/>
      </w:tabs>
      <w:spacing w:after="200" w:line="276" w:lineRule="auto"/>
    </w:pPr>
    <w:rPr>
      <w:b/>
      <w:sz w:val="28"/>
      <w:szCs w:val="28"/>
    </w:rPr>
  </w:style>
  <w:style w:type="character" w:customStyle="1" w:styleId="TFS-HTML-2Char">
    <w:name w:val="TFS-HTML-2 Char"/>
    <w:basedOn w:val="DefaultParagraphFont"/>
    <w:link w:val="TFS-HTML-2"/>
    <w:rsid w:val="007D6D47"/>
    <w:rPr>
      <w:b/>
      <w:sz w:val="28"/>
      <w:szCs w:val="28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_x0020_Type xmlns="f19365a0-4dde-4263-a249-59db459d2e3a">Delinquency</Case_x0020_Type>
    <Status xmlns="f19365a0-4dde-4263-a249-59db459d2e3a">Approved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3607A0B704942B6806C4FEC52BA2E" ma:contentTypeVersion="2" ma:contentTypeDescription="Create a new document." ma:contentTypeScope="" ma:versionID="5aea60bbea9c480e47434fd09c4270a3">
  <xsd:schema xmlns:xsd="http://www.w3.org/2001/XMLSchema" xmlns:xs="http://www.w3.org/2001/XMLSchema" xmlns:p="http://schemas.microsoft.com/office/2006/metadata/properties" xmlns:ns2="f19365a0-4dde-4263-a249-59db459d2e3a" targetNamespace="http://schemas.microsoft.com/office/2006/metadata/properties" ma:root="true" ma:fieldsID="58808b51d723b17bc892a2d28c47746d" ns2:_="">
    <xsd:import namespace="f19365a0-4dde-4263-a249-59db459d2e3a"/>
    <xsd:element name="properties">
      <xsd:complexType>
        <xsd:sequence>
          <xsd:element name="documentManagement">
            <xsd:complexType>
              <xsd:all>
                <xsd:element ref="ns2:Case_x0020_Type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365a0-4dde-4263-a249-59db459d2e3a" elementFormDefault="qualified">
    <xsd:import namespace="http://schemas.microsoft.com/office/2006/documentManagement/types"/>
    <xsd:import namespace="http://schemas.microsoft.com/office/infopath/2007/PartnerControls"/>
    <xsd:element name="Case_x0020_Type" ma:index="8" ma:displayName="Case Type" ma:default="Dependency" ma:format="Dropdown" ma:internalName="Case_x0020_Type">
      <xsd:simpleType>
        <xsd:union memberTypes="dms:Text">
          <xsd:simpleType>
            <xsd:restriction base="dms:Choice">
              <xsd:enumeration value="Dependency"/>
              <xsd:enumeration value="Delinquency"/>
              <xsd:enumeration value="Orphans' Court"/>
            </xsd:restriction>
          </xsd:simpleType>
        </xsd:union>
      </xsd:simpleType>
    </xsd:element>
    <xsd:element name="Status" ma:index="9" ma:displayName="Status" ma:default="In Development" ma:format="Dropdown" ma:internalName="Status">
      <xsd:simpleType>
        <xsd:union memberTypes="dms:Text">
          <xsd:simpleType>
            <xsd:restriction base="dms:Choice">
              <xsd:enumeration value="In Development"/>
              <xsd:enumeration value="Under Review"/>
              <xsd:enumeration value="Awaiting Federal Approval"/>
              <xsd:enumeration value="Approved"/>
              <xsd:enumeration value="Publish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9C87-A051-43E0-8C3B-450570179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DEEDF-5E44-4252-B073-DD5C1842DE3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f19365a0-4dde-4263-a249-59db459d2e3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046B29-FA59-4FFE-930E-D135BE7F8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365a0-4dde-4263-a249-59db459d2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01D1F-252F-4263-A963-16A6D7F4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5261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Order</vt:lpstr>
    </vt:vector>
  </TitlesOfParts>
  <Company>AOPC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Order</dc:title>
  <dc:creator>Tobin, Ryan</dc:creator>
  <cp:lastModifiedBy>Swartz, Lauren</cp:lastModifiedBy>
  <cp:revision>12</cp:revision>
  <cp:lastPrinted>2014-08-07T12:43:00Z</cp:lastPrinted>
  <dcterms:created xsi:type="dcterms:W3CDTF">2014-05-14T20:31:00Z</dcterms:created>
  <dcterms:modified xsi:type="dcterms:W3CDTF">2020-02-03T19:01:00Z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0x0101007603607A0B704942B6806C4FEC52BA2E</vt:lpwstr>
  </property>
</Properties>
</file>